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20" w:beforeAutospacing="0" w:after="120" w:afterAutospacing="0"/>
        <w:jc w:val="center"/>
        <w:rPr>
          <w:rFonts w:ascii="宋体" w:hAnsi="宋体" w:cs="宋体"/>
          <w:b/>
          <w:bCs/>
          <w:color w:val="000000"/>
          <w:sz w:val="44"/>
          <w:szCs w:val="44"/>
        </w:rPr>
      </w:pPr>
      <w:r>
        <w:rPr>
          <w:rFonts w:hint="eastAsia" w:ascii="宋体" w:hAnsi="宋体" w:cs="宋体"/>
          <w:b/>
          <w:bCs/>
          <w:color w:val="000000"/>
          <w:sz w:val="44"/>
          <w:szCs w:val="44"/>
        </w:rPr>
        <w:t>青岛银丰玖玺城安置区A-2-1、A-3安</w:t>
      </w:r>
      <w:r>
        <w:rPr>
          <w:rFonts w:hint="eastAsia" w:ascii="宋体" w:hAnsi="宋体" w:cs="宋体"/>
          <w:b/>
          <w:bCs/>
          <w:color w:val="000000"/>
          <w:sz w:val="44"/>
          <w:szCs w:val="44"/>
          <w:lang w:val="en-US" w:eastAsia="zh-CN"/>
        </w:rPr>
        <w:t>置</w:t>
      </w:r>
      <w:r>
        <w:rPr>
          <w:rFonts w:hint="eastAsia" w:ascii="宋体" w:hAnsi="宋体" w:cs="宋体"/>
          <w:b/>
          <w:bCs/>
          <w:color w:val="000000"/>
          <w:sz w:val="44"/>
          <w:szCs w:val="44"/>
        </w:rPr>
        <w:t>区智能化工程</w:t>
      </w:r>
      <w:r>
        <w:rPr>
          <w:rFonts w:hint="eastAsia" w:ascii="宋体" w:hAnsi="宋体" w:cs="宋体"/>
          <w:b/>
          <w:bCs/>
          <w:color w:val="000000"/>
          <w:sz w:val="44"/>
          <w:szCs w:val="44"/>
          <w:lang w:eastAsia="zh-CN"/>
        </w:rPr>
        <w:t>、</w:t>
      </w:r>
      <w:r>
        <w:rPr>
          <w:rFonts w:hint="eastAsia" w:ascii="宋体" w:hAnsi="宋体" w:cs="宋体"/>
          <w:b/>
          <w:bCs/>
          <w:color w:val="000000"/>
          <w:sz w:val="44"/>
          <w:szCs w:val="44"/>
        </w:rPr>
        <w:t>山东头社区村庄改造项目K-1-2地块智能化工程</w:t>
      </w:r>
      <w:r>
        <w:rPr>
          <w:rFonts w:hint="eastAsia" w:ascii="宋体" w:hAnsi="宋体" w:cs="宋体"/>
          <w:b/>
          <w:bCs/>
          <w:color w:val="000000"/>
          <w:sz w:val="44"/>
          <w:szCs w:val="44"/>
          <w:lang w:val="en-US" w:eastAsia="zh-CN"/>
        </w:rPr>
        <w:t>招标</w:t>
      </w:r>
      <w:bookmarkStart w:id="0" w:name="_GoBack"/>
      <w:bookmarkEnd w:id="0"/>
      <w:r>
        <w:rPr>
          <w:rFonts w:hint="eastAsia" w:ascii="宋体" w:hAnsi="宋体" w:cs="宋体"/>
          <w:b/>
          <w:bCs/>
          <w:color w:val="000000"/>
          <w:sz w:val="44"/>
          <w:szCs w:val="44"/>
        </w:rPr>
        <w:t>公告</w:t>
      </w:r>
    </w:p>
    <w:p>
      <w:pPr>
        <w:pStyle w:val="2"/>
        <w:widowControl/>
        <w:spacing w:before="120" w:beforeAutospacing="0" w:after="120" w:afterAutospacing="0"/>
        <w:jc w:val="both"/>
        <w:rPr>
          <w:rFonts w:hint="eastAsia" w:ascii="宋体" w:hAnsi="宋体" w:eastAsia="宋体" w:cs="宋体"/>
          <w:sz w:val="30"/>
          <w:szCs w:val="30"/>
        </w:rPr>
      </w:pPr>
      <w:r>
        <w:rPr>
          <w:rFonts w:hint="eastAsia" w:ascii="宋体" w:hAnsi="宋体" w:eastAsia="宋体" w:cs="宋体"/>
          <w:color w:val="000000"/>
          <w:sz w:val="30"/>
          <w:szCs w:val="30"/>
        </w:rPr>
        <w:t>招标人：</w:t>
      </w:r>
      <w:r>
        <w:rPr>
          <w:rFonts w:hint="eastAsia" w:ascii="宋体" w:hAnsi="宋体" w:eastAsia="宋体" w:cs="宋体"/>
          <w:color w:val="000000"/>
          <w:sz w:val="30"/>
          <w:szCs w:val="30"/>
          <w:u w:val="single"/>
          <w:shd w:val="clear" w:color="auto" w:fill="FFFFFF"/>
        </w:rPr>
        <w:t xml:space="preserve"> </w:t>
      </w:r>
      <w:r>
        <w:rPr>
          <w:rFonts w:hint="eastAsia" w:ascii="宋体" w:hAnsi="宋体" w:eastAsia="宋体" w:cs="宋体"/>
          <w:color w:val="000000"/>
          <w:sz w:val="30"/>
          <w:szCs w:val="30"/>
          <w:u w:val="single"/>
          <w:shd w:val="clear" w:color="auto" w:fill="FFFFFF"/>
          <w:lang w:val="en-US" w:eastAsia="zh-CN"/>
        </w:rPr>
        <w:t>银丰工程有限公司</w:t>
      </w:r>
      <w:r>
        <w:rPr>
          <w:rFonts w:hint="eastAsia" w:ascii="宋体" w:hAnsi="宋体" w:eastAsia="宋体" w:cs="宋体"/>
          <w:color w:val="000000"/>
          <w:sz w:val="30"/>
          <w:szCs w:val="30"/>
          <w:u w:val="single"/>
          <w:shd w:val="clear" w:color="auto" w:fill="FFFFFF"/>
        </w:rPr>
        <w:t xml:space="preserve"> </w:t>
      </w:r>
      <w:r>
        <w:rPr>
          <w:rFonts w:hint="eastAsia" w:ascii="宋体" w:hAnsi="宋体" w:eastAsia="宋体" w:cs="宋体"/>
          <w:color w:val="000000"/>
          <w:sz w:val="30"/>
          <w:szCs w:val="30"/>
        </w:rPr>
        <w:t xml:space="preserve">，拟对 </w:t>
      </w:r>
      <w:r>
        <w:rPr>
          <w:rFonts w:hint="eastAsia" w:ascii="宋体" w:hAnsi="宋体" w:eastAsia="宋体" w:cs="宋体"/>
          <w:color w:val="000000"/>
          <w:sz w:val="30"/>
          <w:szCs w:val="30"/>
          <w:u w:val="single"/>
        </w:rPr>
        <w:t>青岛银丰玖玺城安置区A-2-1、A-3安</w:t>
      </w:r>
      <w:r>
        <w:rPr>
          <w:rFonts w:hint="eastAsia" w:ascii="宋体" w:hAnsi="宋体" w:eastAsia="宋体" w:cs="宋体"/>
          <w:color w:val="000000"/>
          <w:sz w:val="30"/>
          <w:szCs w:val="30"/>
          <w:u w:val="single"/>
          <w:lang w:val="en-US" w:eastAsia="zh-CN"/>
        </w:rPr>
        <w:t>置</w:t>
      </w:r>
      <w:r>
        <w:rPr>
          <w:rFonts w:hint="eastAsia" w:ascii="宋体" w:hAnsi="宋体" w:eastAsia="宋体" w:cs="宋体"/>
          <w:color w:val="000000"/>
          <w:sz w:val="30"/>
          <w:szCs w:val="30"/>
          <w:u w:val="single"/>
        </w:rPr>
        <w:t>区智能化工程</w:t>
      </w:r>
      <w:r>
        <w:rPr>
          <w:rFonts w:hint="eastAsia" w:ascii="宋体" w:hAnsi="宋体" w:eastAsia="宋体" w:cs="宋体"/>
          <w:color w:val="000000"/>
          <w:sz w:val="30"/>
          <w:szCs w:val="30"/>
          <w:u w:val="single"/>
          <w:lang w:eastAsia="zh-CN"/>
        </w:rPr>
        <w:t>、</w:t>
      </w:r>
      <w:r>
        <w:rPr>
          <w:rFonts w:hint="eastAsia" w:ascii="宋体" w:hAnsi="宋体" w:eastAsia="宋体" w:cs="宋体"/>
          <w:color w:val="000000"/>
          <w:sz w:val="30"/>
          <w:szCs w:val="30"/>
          <w:u w:val="single"/>
        </w:rPr>
        <w:t>山东头社区村庄改造项目K-1-2地块智能化工程</w:t>
      </w:r>
      <w:r>
        <w:rPr>
          <w:rFonts w:hint="eastAsia" w:ascii="宋体" w:hAnsi="宋体" w:eastAsia="宋体" w:cs="宋体"/>
          <w:color w:val="000000"/>
          <w:sz w:val="30"/>
          <w:szCs w:val="30"/>
          <w:u w:val="single"/>
          <w:lang w:val="en-US" w:eastAsia="zh-CN"/>
        </w:rPr>
        <w:t>弱电线缆</w:t>
      </w:r>
      <w:r>
        <w:rPr>
          <w:rFonts w:hint="eastAsia" w:ascii="宋体" w:hAnsi="宋体" w:eastAsia="宋体" w:cs="宋体"/>
          <w:color w:val="000000"/>
          <w:sz w:val="30"/>
          <w:szCs w:val="30"/>
        </w:rPr>
        <w:t>进行</w:t>
      </w:r>
      <w:r>
        <w:rPr>
          <w:rFonts w:hint="eastAsia" w:ascii="宋体" w:hAnsi="宋体" w:eastAsia="宋体" w:cs="宋体"/>
          <w:color w:val="000000"/>
          <w:sz w:val="30"/>
          <w:szCs w:val="30"/>
          <w:u w:val="single"/>
        </w:rPr>
        <w:t>公开招标</w:t>
      </w:r>
      <w:r>
        <w:rPr>
          <w:rFonts w:hint="eastAsia" w:ascii="宋体" w:hAnsi="宋体" w:eastAsia="宋体" w:cs="宋体"/>
          <w:color w:val="000000"/>
          <w:sz w:val="30"/>
          <w:szCs w:val="30"/>
        </w:rPr>
        <w:t>。</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一、基本情况：</w:t>
      </w:r>
    </w:p>
    <w:p>
      <w:pPr>
        <w:pStyle w:val="2"/>
        <w:widowControl/>
        <w:spacing w:before="120" w:beforeAutospacing="0" w:after="120" w:afterAutospacing="0"/>
        <w:ind w:left="210" w:firstLine="420"/>
        <w:jc w:val="both"/>
        <w:rPr>
          <w:rFonts w:hint="eastAsia" w:ascii="宋体" w:hAnsi="宋体" w:eastAsia="宋体" w:cs="宋体"/>
          <w:color w:val="000000"/>
          <w:sz w:val="30"/>
          <w:szCs w:val="30"/>
        </w:rPr>
      </w:pPr>
      <w:r>
        <w:rPr>
          <w:rFonts w:hint="eastAsia" w:ascii="宋体" w:hAnsi="宋体" w:eastAsia="宋体" w:cs="宋体"/>
          <w:color w:val="000000"/>
          <w:sz w:val="30"/>
          <w:szCs w:val="30"/>
        </w:rPr>
        <w:t>1、招标人：</w:t>
      </w:r>
      <w:r>
        <w:rPr>
          <w:rFonts w:hint="eastAsia" w:ascii="宋体" w:hAnsi="宋体" w:eastAsia="宋体" w:cs="宋体"/>
          <w:color w:val="000000"/>
          <w:sz w:val="30"/>
          <w:szCs w:val="30"/>
          <w:u w:val="single"/>
          <w:shd w:val="clear" w:color="auto" w:fill="FFFFFF"/>
          <w:lang w:val="en-US" w:eastAsia="zh-CN"/>
        </w:rPr>
        <w:t>银丰工程有限公司</w:t>
      </w:r>
      <w:r>
        <w:rPr>
          <w:rFonts w:hint="eastAsia" w:ascii="宋体" w:hAnsi="宋体" w:eastAsia="宋体" w:cs="宋体"/>
          <w:color w:val="000000"/>
          <w:sz w:val="30"/>
          <w:szCs w:val="30"/>
          <w:u w:val="single"/>
        </w:rPr>
        <w:t xml:space="preserve"> </w:t>
      </w:r>
    </w:p>
    <w:p>
      <w:pPr>
        <w:pStyle w:val="2"/>
        <w:widowControl/>
        <w:spacing w:before="120" w:beforeAutospacing="0" w:after="120" w:afterAutospacing="0"/>
        <w:ind w:left="689" w:leftChars="328" w:firstLine="0" w:firstLineChars="0"/>
        <w:jc w:val="both"/>
        <w:rPr>
          <w:rFonts w:hint="eastAsia" w:ascii="宋体" w:hAnsi="宋体" w:eastAsia="宋体" w:cs="宋体"/>
          <w:color w:val="000000"/>
          <w:sz w:val="30"/>
          <w:szCs w:val="30"/>
        </w:rPr>
      </w:pPr>
      <w:r>
        <w:rPr>
          <w:rFonts w:hint="eastAsia" w:ascii="宋体" w:hAnsi="宋体" w:eastAsia="宋体" w:cs="宋体"/>
          <w:color w:val="000000"/>
          <w:sz w:val="30"/>
          <w:szCs w:val="30"/>
        </w:rPr>
        <w:t>2、项目概况：</w:t>
      </w:r>
      <w:r>
        <w:rPr>
          <w:rFonts w:hint="eastAsia" w:ascii="宋体" w:hAnsi="宋体" w:eastAsia="宋体" w:cs="宋体"/>
          <w:color w:val="000000" w:themeColor="text1"/>
          <w:sz w:val="30"/>
          <w:szCs w:val="30"/>
          <w:u w:val="single"/>
          <w14:textFill>
            <w14:solidFill>
              <w14:schemeClr w14:val="tx1"/>
            </w14:solidFill>
          </w14:textFill>
        </w:rPr>
        <w:t xml:space="preserve"> </w:t>
      </w:r>
      <w:r>
        <w:rPr>
          <w:rFonts w:hint="eastAsia" w:ascii="宋体" w:hAnsi="宋体" w:eastAsia="宋体" w:cs="宋体"/>
          <w:color w:val="000000"/>
          <w:sz w:val="30"/>
          <w:szCs w:val="30"/>
          <w:u w:val="single"/>
        </w:rPr>
        <w:t>青岛银丰玖玺城安置区A-2-1、A-3安</w:t>
      </w:r>
      <w:r>
        <w:rPr>
          <w:rFonts w:hint="eastAsia" w:ascii="宋体" w:hAnsi="宋体" w:eastAsia="宋体" w:cs="宋体"/>
          <w:color w:val="000000"/>
          <w:sz w:val="30"/>
          <w:szCs w:val="30"/>
          <w:u w:val="single"/>
          <w:lang w:val="en-US" w:eastAsia="zh-CN"/>
        </w:rPr>
        <w:t>置</w:t>
      </w:r>
      <w:r>
        <w:rPr>
          <w:rFonts w:hint="eastAsia" w:ascii="宋体" w:hAnsi="宋体" w:eastAsia="宋体" w:cs="宋体"/>
          <w:color w:val="000000"/>
          <w:sz w:val="30"/>
          <w:szCs w:val="30"/>
          <w:u w:val="single"/>
        </w:rPr>
        <w:t>区智能化工程</w:t>
      </w:r>
      <w:r>
        <w:rPr>
          <w:rFonts w:hint="eastAsia" w:ascii="宋体" w:hAnsi="宋体" w:eastAsia="宋体" w:cs="宋体"/>
          <w:color w:val="000000"/>
          <w:sz w:val="30"/>
          <w:szCs w:val="30"/>
          <w:u w:val="single"/>
          <w:lang w:val="en-US" w:eastAsia="zh-CN"/>
        </w:rPr>
        <w:t>总用地面积60739.08平方米，总建筑面积416183.21平方米，其中住宅面积251177.31平方米，地上建筑面积267825.69平方米；</w:t>
      </w:r>
      <w:r>
        <w:rPr>
          <w:rFonts w:hint="eastAsia" w:ascii="宋体" w:hAnsi="宋体" w:eastAsia="宋体" w:cs="宋体"/>
          <w:color w:val="000000"/>
          <w:sz w:val="30"/>
          <w:szCs w:val="30"/>
          <w:u w:val="single"/>
        </w:rPr>
        <w:t>山东头社区村庄改造项目K-1-2地块智能化工程</w:t>
      </w:r>
      <w:r>
        <w:rPr>
          <w:rFonts w:hint="eastAsia" w:ascii="宋体" w:hAnsi="宋体" w:eastAsia="宋体" w:cs="宋体"/>
          <w:color w:val="000000" w:themeColor="text1"/>
          <w:kern w:val="0"/>
          <w:sz w:val="30"/>
          <w:szCs w:val="30"/>
          <w:u w:val="single"/>
          <w14:textFill>
            <w14:solidFill>
              <w14:schemeClr w14:val="tx1"/>
            </w14:solidFill>
          </w14:textFill>
        </w:rPr>
        <w:t>占地65777.47</w:t>
      </w:r>
      <w:r>
        <w:rPr>
          <w:rFonts w:hint="eastAsia" w:ascii="宋体" w:hAnsi="宋体" w:eastAsia="宋体" w:cs="宋体"/>
          <w:color w:val="000000" w:themeColor="text1"/>
          <w:kern w:val="0"/>
          <w:sz w:val="30"/>
          <w:szCs w:val="30"/>
          <w:u w:val="single"/>
          <w:lang w:val="en-US" w:eastAsia="zh-CN"/>
          <w14:textFill>
            <w14:solidFill>
              <w14:schemeClr w14:val="tx1"/>
            </w14:solidFill>
          </w14:textFill>
        </w:rPr>
        <w:t>平方米</w:t>
      </w:r>
      <w:r>
        <w:rPr>
          <w:rFonts w:hint="eastAsia" w:ascii="宋体" w:hAnsi="宋体" w:eastAsia="宋体" w:cs="宋体"/>
          <w:color w:val="000000" w:themeColor="text1"/>
          <w:kern w:val="0"/>
          <w:sz w:val="30"/>
          <w:szCs w:val="30"/>
          <w:u w:val="single"/>
          <w14:textFill>
            <w14:solidFill>
              <w14:schemeClr w14:val="tx1"/>
            </w14:solidFill>
          </w14:textFill>
        </w:rPr>
        <w:t>,总建筑面积30.56万</w:t>
      </w:r>
      <w:r>
        <w:rPr>
          <w:rFonts w:hint="eastAsia" w:ascii="宋体" w:hAnsi="宋体" w:eastAsia="宋体" w:cs="宋体"/>
          <w:color w:val="000000" w:themeColor="text1"/>
          <w:kern w:val="0"/>
          <w:sz w:val="30"/>
          <w:szCs w:val="30"/>
          <w:u w:val="single"/>
          <w:lang w:val="en-US" w:eastAsia="zh-CN"/>
          <w14:textFill>
            <w14:solidFill>
              <w14:schemeClr w14:val="tx1"/>
            </w14:solidFill>
          </w14:textFill>
        </w:rPr>
        <w:t>平方米</w:t>
      </w:r>
      <w:r>
        <w:rPr>
          <w:rFonts w:hint="eastAsia" w:ascii="宋体" w:hAnsi="宋体" w:eastAsia="宋体" w:cs="宋体"/>
          <w:color w:val="000000" w:themeColor="text1"/>
          <w:kern w:val="0"/>
          <w:sz w:val="30"/>
          <w:szCs w:val="30"/>
          <w:u w:val="single"/>
          <w14:textFill>
            <w14:solidFill>
              <w14:schemeClr w14:val="tx1"/>
            </w14:solidFill>
          </w14:textFill>
        </w:rPr>
        <w:t>，其中地上建筑面积20.68万</w:t>
      </w:r>
      <w:r>
        <w:rPr>
          <w:rFonts w:hint="eastAsia" w:ascii="宋体" w:hAnsi="宋体" w:eastAsia="宋体" w:cs="宋体"/>
          <w:color w:val="000000" w:themeColor="text1"/>
          <w:kern w:val="0"/>
          <w:sz w:val="30"/>
          <w:szCs w:val="30"/>
          <w:u w:val="single"/>
          <w:lang w:val="en-US" w:eastAsia="zh-CN"/>
          <w14:textFill>
            <w14:solidFill>
              <w14:schemeClr w14:val="tx1"/>
            </w14:solidFill>
          </w14:textFill>
        </w:rPr>
        <w:t>平方米。</w:t>
      </w:r>
      <w:r>
        <w:rPr>
          <w:rFonts w:hint="eastAsia" w:ascii="宋体" w:hAnsi="宋体" w:eastAsia="宋体" w:cs="宋体"/>
          <w:color w:val="000000" w:themeColor="text1"/>
          <w:sz w:val="30"/>
          <w:szCs w:val="30"/>
          <w:u w:val="single"/>
          <w14:textFill>
            <w14:solidFill>
              <w14:schemeClr w14:val="tx1"/>
            </w14:solidFill>
          </w14:textFill>
        </w:rPr>
        <w:t xml:space="preserve"> </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3、建设地点：</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山东省青岛市山东头村</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shd w:val="clear" w:color="auto" w:fill="FFFFFF"/>
        </w:rPr>
        <w:t>。</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二、招标形式：</w:t>
      </w:r>
      <w:r>
        <w:rPr>
          <w:rFonts w:hint="eastAsia" w:ascii="宋体" w:hAnsi="宋体" w:eastAsia="宋体" w:cs="宋体"/>
          <w:color w:val="000000"/>
          <w:sz w:val="30"/>
          <w:szCs w:val="30"/>
          <w:u w:val="single"/>
        </w:rPr>
        <w:t>公开招标</w:t>
      </w:r>
      <w:r>
        <w:rPr>
          <w:rFonts w:hint="eastAsia" w:ascii="宋体" w:hAnsi="宋体" w:eastAsia="宋体" w:cs="宋体"/>
          <w:color w:val="000000"/>
          <w:sz w:val="30"/>
          <w:szCs w:val="30"/>
        </w:rPr>
        <w:t>。</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三、招标内容及品牌范围：</w:t>
      </w:r>
    </w:p>
    <w:p>
      <w:pPr>
        <w:pStyle w:val="2"/>
        <w:widowControl/>
        <w:spacing w:before="120" w:beforeAutospacing="0" w:after="120" w:afterAutospacing="0"/>
        <w:ind w:firstLine="480"/>
        <w:jc w:val="both"/>
        <w:rPr>
          <w:rFonts w:hint="eastAsia" w:ascii="宋体" w:hAnsi="宋体" w:eastAsia="宋体" w:cs="宋体"/>
          <w:sz w:val="30"/>
          <w:szCs w:val="30"/>
        </w:rPr>
      </w:pPr>
      <w:r>
        <w:rPr>
          <w:rFonts w:hint="eastAsia" w:ascii="宋体" w:hAnsi="宋体" w:eastAsia="宋体" w:cs="宋体"/>
          <w:color w:val="000000"/>
          <w:sz w:val="30"/>
          <w:szCs w:val="30"/>
        </w:rPr>
        <w:t>本招标内容为：</w:t>
      </w:r>
      <w:r>
        <w:rPr>
          <w:rFonts w:hint="eastAsia" w:ascii="宋体" w:hAnsi="宋体" w:eastAsia="宋体" w:cs="宋体"/>
          <w:color w:val="000000"/>
          <w:sz w:val="30"/>
          <w:szCs w:val="30"/>
          <w:u w:val="single"/>
          <w:shd w:val="clear" w:color="auto" w:fill="FFFFFF"/>
        </w:rPr>
        <w:t xml:space="preserve">  </w:t>
      </w:r>
      <w:r>
        <w:rPr>
          <w:rFonts w:hint="eastAsia" w:ascii="宋体" w:hAnsi="宋体" w:eastAsia="宋体" w:cs="宋体"/>
          <w:color w:val="000000"/>
          <w:sz w:val="30"/>
          <w:szCs w:val="30"/>
          <w:u w:val="single"/>
          <w:shd w:val="clear" w:color="auto" w:fill="FFFFFF"/>
          <w:lang w:val="en-US" w:eastAsia="zh-CN"/>
        </w:rPr>
        <w:t>弱电线缆</w:t>
      </w:r>
      <w:r>
        <w:rPr>
          <w:rFonts w:hint="eastAsia" w:ascii="宋体" w:hAnsi="宋体" w:eastAsia="宋体" w:cs="宋体"/>
          <w:color w:val="000000"/>
          <w:sz w:val="30"/>
          <w:szCs w:val="30"/>
          <w:u w:val="single"/>
          <w:shd w:val="clear" w:color="auto" w:fill="FFFFFF"/>
        </w:rPr>
        <w:t xml:space="preserve">    </w:t>
      </w:r>
      <w:r>
        <w:rPr>
          <w:rFonts w:hint="eastAsia" w:ascii="宋体" w:hAnsi="宋体" w:eastAsia="宋体" w:cs="宋体"/>
          <w:sz w:val="30"/>
          <w:szCs w:val="30"/>
        </w:rPr>
        <w:t>；</w:t>
      </w:r>
    </w:p>
    <w:p>
      <w:pPr>
        <w:pStyle w:val="2"/>
        <w:widowControl/>
        <w:spacing w:before="120" w:beforeAutospacing="0" w:after="120" w:afterAutospacing="0"/>
        <w:ind w:firstLine="480"/>
        <w:jc w:val="both"/>
        <w:rPr>
          <w:rFonts w:hint="eastAsia" w:ascii="宋体" w:hAnsi="宋体" w:eastAsia="宋体" w:cs="宋体"/>
          <w:sz w:val="30"/>
          <w:szCs w:val="30"/>
        </w:rPr>
      </w:pPr>
      <w:r>
        <w:rPr>
          <w:rFonts w:hint="eastAsia" w:ascii="宋体" w:hAnsi="宋体" w:eastAsia="宋体" w:cs="宋体"/>
          <w:color w:val="000000"/>
          <w:sz w:val="30"/>
          <w:szCs w:val="30"/>
          <w:shd w:val="clear" w:color="auto" w:fill="FFFFFF"/>
        </w:rPr>
        <w:t>品牌范围：</w:t>
      </w:r>
      <w:r>
        <w:rPr>
          <w:rFonts w:hint="eastAsia" w:ascii="宋体" w:hAnsi="宋体" w:eastAsia="宋体" w:cs="宋体"/>
          <w:color w:val="000000"/>
          <w:sz w:val="30"/>
          <w:szCs w:val="30"/>
          <w:u w:val="single"/>
          <w:shd w:val="clear" w:color="auto" w:fill="FFFFFF"/>
        </w:rPr>
        <w:t xml:space="preserve">   </w:t>
      </w:r>
      <w:r>
        <w:rPr>
          <w:rFonts w:hint="eastAsia" w:ascii="宋体" w:hAnsi="宋体" w:eastAsia="宋体" w:cs="宋体"/>
          <w:color w:val="000000"/>
          <w:sz w:val="30"/>
          <w:szCs w:val="30"/>
          <w:u w:val="single"/>
          <w:shd w:val="clear" w:color="auto" w:fill="FFFFFF"/>
          <w:lang w:val="en-US" w:eastAsia="zh-CN"/>
        </w:rPr>
        <w:t>爱谱华顿、一舟、天诚、康普、安普、普天</w:t>
      </w:r>
      <w:r>
        <w:rPr>
          <w:rFonts w:hint="eastAsia" w:ascii="宋体" w:hAnsi="宋体" w:eastAsia="宋体" w:cs="宋体"/>
          <w:color w:val="000000"/>
          <w:sz w:val="30"/>
          <w:szCs w:val="30"/>
          <w:u w:val="single"/>
          <w:shd w:val="clear" w:color="auto" w:fill="FFFFFF"/>
        </w:rPr>
        <w:t xml:space="preserve">  </w:t>
      </w:r>
      <w:r>
        <w:rPr>
          <w:rFonts w:hint="eastAsia" w:ascii="宋体" w:hAnsi="宋体" w:eastAsia="宋体" w:cs="宋体"/>
          <w:color w:val="000000"/>
          <w:sz w:val="30"/>
          <w:szCs w:val="30"/>
          <w:shd w:val="clear" w:color="auto" w:fill="FFFFFF"/>
        </w:rPr>
        <w:t>。</w:t>
      </w:r>
    </w:p>
    <w:p>
      <w:pPr>
        <w:pStyle w:val="2"/>
        <w:widowControl/>
        <w:spacing w:before="120" w:beforeAutospacing="0" w:after="120" w:afterAutospacing="0"/>
        <w:ind w:left="210"/>
        <w:jc w:val="both"/>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color w:val="000000"/>
          <w:sz w:val="30"/>
          <w:szCs w:val="30"/>
        </w:rPr>
        <w:t>四、申请人资格要求：</w:t>
      </w:r>
    </w:p>
    <w:p>
      <w:pPr>
        <w:pStyle w:val="2"/>
        <w:widowControl/>
        <w:spacing w:before="120" w:beforeAutospacing="0" w:after="120" w:afterAutospacing="0"/>
        <w:ind w:left="210"/>
        <w:jc w:val="both"/>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1</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具有独立企业法人资格；企业注册资金不低于100万。</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rPr>
        <w:t>（2）具有良好的社会信誉并必须在人员、设备、资金等方面具备相应产品的供货能力；</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rPr>
        <w:t>（3）所提供产品须符合国家、省、市相关部门有关要求及行业标准，提供国家或地方质检部门出具的检测报告；负责产品到场进行抽样复试，满足节能验收要求及地方政策要求；</w:t>
      </w:r>
    </w:p>
    <w:p>
      <w:pPr>
        <w:pStyle w:val="2"/>
        <w:widowControl/>
        <w:spacing w:before="120" w:beforeAutospacing="0" w:after="120" w:afterAutospacing="0"/>
        <w:ind w:left="210"/>
        <w:jc w:val="both"/>
        <w:rPr>
          <w:rFonts w:hint="eastAsia" w:ascii="宋体" w:hAnsi="宋体" w:eastAsia="宋体" w:cs="宋体"/>
          <w:color w:val="000000"/>
          <w:sz w:val="30"/>
          <w:szCs w:val="30"/>
        </w:rPr>
      </w:pPr>
      <w:r>
        <w:rPr>
          <w:rFonts w:hint="eastAsia" w:ascii="宋体" w:hAnsi="宋体" w:eastAsia="宋体" w:cs="宋体"/>
          <w:color w:val="000000"/>
          <w:sz w:val="30"/>
          <w:szCs w:val="30"/>
        </w:rPr>
        <w:t>（4）具有三年以上相应产品的供货经验，并在本市拥有</w:t>
      </w:r>
      <w:r>
        <w:rPr>
          <w:rFonts w:hint="eastAsia" w:ascii="宋体" w:hAnsi="宋体" w:eastAsia="宋体" w:cs="宋体"/>
          <w:color w:val="000000"/>
          <w:sz w:val="30"/>
          <w:szCs w:val="30"/>
          <w:lang w:val="en-US" w:eastAsia="zh-CN"/>
        </w:rPr>
        <w:t>两</w:t>
      </w:r>
      <w:r>
        <w:rPr>
          <w:rFonts w:hint="eastAsia" w:ascii="宋体" w:hAnsi="宋体" w:eastAsia="宋体" w:cs="宋体"/>
          <w:color w:val="000000"/>
          <w:sz w:val="30"/>
          <w:szCs w:val="30"/>
        </w:rPr>
        <w:t>个以上与本工程规模相当的工程业绩；</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rPr>
        <w:t>（5）申请人必须具有良好的社会信誉并有相应的经济实力；</w:t>
      </w:r>
    </w:p>
    <w:p>
      <w:pPr>
        <w:pStyle w:val="2"/>
        <w:widowControl/>
        <w:spacing w:before="120" w:beforeAutospacing="0" w:after="120" w:afterAutospacing="0"/>
        <w:ind w:left="210"/>
        <w:jc w:val="both"/>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lang w:val="en-US" w:eastAsia="zh-CN"/>
        </w:rPr>
        <w:t>6</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代理商需出具生产厂家针对本项目产品的授权书；</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7</w:t>
      </w:r>
      <w:r>
        <w:rPr>
          <w:rFonts w:hint="eastAsia" w:ascii="宋体" w:hAnsi="宋体" w:eastAsia="宋体" w:cs="宋体"/>
          <w:color w:val="000000"/>
          <w:sz w:val="30"/>
          <w:szCs w:val="30"/>
        </w:rPr>
        <w:t>）不允许联合体承包该项目。 </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五、资格预审方法：本次资格预审采用合格制。</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六、申请报名：</w:t>
      </w:r>
    </w:p>
    <w:p>
      <w:pPr>
        <w:pStyle w:val="2"/>
        <w:widowControl/>
        <w:spacing w:before="120" w:beforeAutospacing="0" w:after="120" w:afterAutospacing="0" w:line="360" w:lineRule="auto"/>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1、报名时间：</w:t>
      </w:r>
      <w:r>
        <w:rPr>
          <w:rFonts w:hint="eastAsia" w:ascii="宋体" w:hAnsi="宋体" w:eastAsia="宋体" w:cs="宋体"/>
          <w:color w:val="000000"/>
          <w:sz w:val="30"/>
          <w:szCs w:val="30"/>
          <w:u w:val="single"/>
        </w:rPr>
        <w:t>20</w:t>
      </w:r>
      <w:r>
        <w:rPr>
          <w:rFonts w:hint="eastAsia" w:ascii="宋体" w:hAnsi="宋体" w:eastAsia="宋体" w:cs="宋体"/>
          <w:color w:val="000000"/>
          <w:sz w:val="30"/>
          <w:szCs w:val="30"/>
          <w:u w:val="single"/>
          <w:lang w:val="en-US" w:eastAsia="zh-CN"/>
        </w:rPr>
        <w:t>21</w:t>
      </w:r>
      <w:r>
        <w:rPr>
          <w:rFonts w:hint="eastAsia" w:ascii="宋体" w:hAnsi="宋体" w:eastAsia="宋体" w:cs="宋体"/>
          <w:color w:val="000000"/>
          <w:sz w:val="30"/>
          <w:szCs w:val="30"/>
        </w:rPr>
        <w:t>年</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6</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月</w:t>
      </w:r>
      <w:r>
        <w:rPr>
          <w:rFonts w:hint="eastAsia" w:ascii="宋体" w:hAnsi="宋体" w:eastAsia="宋体" w:cs="宋体"/>
          <w:color w:val="000000"/>
          <w:sz w:val="30"/>
          <w:szCs w:val="30"/>
          <w:u w:val="single"/>
        </w:rPr>
        <w:t xml:space="preserve"> </w:t>
      </w:r>
      <w:r>
        <w:rPr>
          <w:rFonts w:hint="eastAsia" w:ascii="宋体" w:hAnsi="宋体" w:cs="宋体"/>
          <w:color w:val="000000"/>
          <w:sz w:val="30"/>
          <w:szCs w:val="30"/>
          <w:u w:val="single"/>
          <w:lang w:val="en-US" w:eastAsia="zh-CN"/>
        </w:rPr>
        <w:t>7</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日至</w:t>
      </w:r>
      <w:r>
        <w:rPr>
          <w:rFonts w:hint="eastAsia" w:ascii="宋体" w:hAnsi="宋体" w:eastAsia="宋体" w:cs="宋体"/>
          <w:color w:val="000000"/>
          <w:sz w:val="30"/>
          <w:szCs w:val="30"/>
          <w:u w:val="single"/>
        </w:rPr>
        <w:t>20</w:t>
      </w:r>
      <w:r>
        <w:rPr>
          <w:rFonts w:hint="eastAsia" w:ascii="宋体" w:hAnsi="宋体" w:eastAsia="宋体" w:cs="宋体"/>
          <w:color w:val="000000"/>
          <w:sz w:val="30"/>
          <w:szCs w:val="30"/>
          <w:u w:val="single"/>
          <w:lang w:val="en-US" w:eastAsia="zh-CN"/>
        </w:rPr>
        <w:t>21</w:t>
      </w:r>
      <w:r>
        <w:rPr>
          <w:rFonts w:hint="eastAsia" w:ascii="宋体" w:hAnsi="宋体" w:eastAsia="宋体" w:cs="宋体"/>
          <w:color w:val="000000"/>
          <w:sz w:val="30"/>
          <w:szCs w:val="30"/>
        </w:rPr>
        <w:t>年</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6</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月</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1</w:t>
      </w:r>
      <w:r>
        <w:rPr>
          <w:rFonts w:hint="eastAsia" w:ascii="宋体" w:hAnsi="宋体" w:cs="宋体"/>
          <w:color w:val="000000"/>
          <w:sz w:val="30"/>
          <w:szCs w:val="30"/>
          <w:u w:val="single"/>
          <w:lang w:val="en-US" w:eastAsia="zh-CN"/>
        </w:rPr>
        <w:t>1</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日（法定公休日、法定节假日除外，自公告发布之日起可接受报名），每日上午 9时至11 时，下午14时至17 时。</w:t>
      </w:r>
    </w:p>
    <w:p>
      <w:pPr>
        <w:pStyle w:val="2"/>
        <w:widowControl/>
        <w:spacing w:before="120" w:beforeAutospacing="0" w:after="120" w:afterAutospacing="0"/>
        <w:ind w:left="210" w:firstLine="420"/>
        <w:jc w:val="both"/>
        <w:rPr>
          <w:rFonts w:hint="eastAsia" w:ascii="宋体" w:hAnsi="宋体" w:eastAsia="宋体" w:cs="宋体"/>
          <w:sz w:val="30"/>
          <w:szCs w:val="30"/>
          <w:lang w:eastAsia="zh-CN"/>
        </w:rPr>
      </w:pPr>
      <w:r>
        <w:rPr>
          <w:rFonts w:hint="eastAsia" w:ascii="宋体" w:hAnsi="宋体" w:eastAsia="宋体" w:cs="宋体"/>
          <w:color w:val="000000"/>
          <w:sz w:val="30"/>
          <w:szCs w:val="30"/>
        </w:rPr>
        <w:t>2、报名地点：</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山东省济南市历城区港源六路银丰生物科技园3楼银丰工程有限公司材料采购中心</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eastAsia="zh-CN"/>
        </w:rPr>
        <w:t>。</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3、报名材料凡有意报名者，请于持以下材料进行报名：</w:t>
      </w:r>
    </w:p>
    <w:p>
      <w:pPr>
        <w:pStyle w:val="2"/>
        <w:widowControl/>
        <w:spacing w:before="120" w:beforeAutospacing="0" w:after="120" w:afterAutospacing="0"/>
        <w:ind w:left="210" w:firstLine="420"/>
        <w:jc w:val="both"/>
        <w:rPr>
          <w:rFonts w:hint="eastAsia" w:ascii="宋体" w:hAnsi="宋体" w:eastAsia="宋体" w:cs="宋体"/>
          <w:color w:val="000000"/>
          <w:sz w:val="30"/>
          <w:szCs w:val="30"/>
        </w:rPr>
      </w:pPr>
      <w:r>
        <w:rPr>
          <w:rFonts w:hint="eastAsia" w:ascii="宋体" w:hAnsi="宋体" w:eastAsia="宋体" w:cs="宋体"/>
          <w:color w:val="000000"/>
          <w:sz w:val="30"/>
          <w:szCs w:val="30"/>
        </w:rPr>
        <w:t>（1）投标报名申请函（自行编写）；</w:t>
      </w:r>
    </w:p>
    <w:p>
      <w:pPr>
        <w:pStyle w:val="2"/>
        <w:widowControl/>
        <w:numPr>
          <w:ilvl w:val="0"/>
          <w:numId w:val="0"/>
        </w:numPr>
        <w:spacing w:before="120" w:beforeAutospacing="0" w:after="120" w:afterAutospacing="0" w:line="360" w:lineRule="auto"/>
        <w:ind w:left="630" w:leftChars="0" w:right="0" w:rightChars="0"/>
        <w:jc w:val="both"/>
        <w:rPr>
          <w:rFonts w:hint="eastAsia" w:ascii="宋体" w:hAnsi="宋体" w:eastAsia="宋体" w:cs="宋体"/>
          <w:sz w:val="30"/>
          <w:szCs w:val="30"/>
        </w:rPr>
      </w:pPr>
      <w:r>
        <w:rPr>
          <w:rFonts w:hint="eastAsia" w:ascii="宋体" w:hAnsi="宋体" w:cs="宋体"/>
          <w:color w:val="000000"/>
          <w:sz w:val="30"/>
          <w:szCs w:val="30"/>
          <w:lang w:eastAsia="zh-CN"/>
        </w:rPr>
        <w:t>（</w:t>
      </w:r>
      <w:r>
        <w:rPr>
          <w:rFonts w:hint="eastAsia" w:ascii="宋体" w:hAnsi="宋体" w:cs="宋体"/>
          <w:color w:val="000000"/>
          <w:sz w:val="30"/>
          <w:szCs w:val="30"/>
          <w:lang w:val="en-US" w:eastAsia="zh-CN"/>
        </w:rPr>
        <w:t>2</w:t>
      </w:r>
      <w:r>
        <w:rPr>
          <w:rFonts w:hint="eastAsia" w:ascii="宋体" w:hAnsi="宋体" w:cs="宋体"/>
          <w:color w:val="000000"/>
          <w:sz w:val="30"/>
          <w:szCs w:val="30"/>
          <w:lang w:eastAsia="zh-CN"/>
        </w:rPr>
        <w:t>）</w:t>
      </w:r>
      <w:r>
        <w:rPr>
          <w:rFonts w:hint="eastAsia" w:ascii="宋体" w:hAnsi="宋体" w:eastAsia="宋体" w:cs="宋体"/>
          <w:color w:val="000000"/>
          <w:sz w:val="30"/>
          <w:szCs w:val="30"/>
        </w:rPr>
        <w:t>法定代表人身份证复印件；授权代表人参加的，还需提交授权代表                人身份证原件和复印件；</w:t>
      </w:r>
    </w:p>
    <w:p>
      <w:pPr>
        <w:pStyle w:val="2"/>
        <w:widowControl/>
        <w:numPr>
          <w:ilvl w:val="0"/>
          <w:numId w:val="0"/>
        </w:numPr>
        <w:spacing w:before="120" w:beforeAutospacing="0" w:after="120" w:afterAutospacing="0"/>
        <w:ind w:left="630" w:leftChars="0" w:right="0" w:rightChars="0"/>
        <w:jc w:val="both"/>
        <w:rPr>
          <w:rFonts w:hint="eastAsia" w:ascii="宋体" w:hAnsi="宋体" w:eastAsia="宋体" w:cs="宋体"/>
          <w:color w:val="000000"/>
          <w:sz w:val="30"/>
          <w:szCs w:val="30"/>
        </w:rPr>
      </w:pPr>
      <w:r>
        <w:rPr>
          <w:rFonts w:hint="eastAsia" w:ascii="宋体" w:hAnsi="宋体" w:cs="宋体"/>
          <w:color w:val="000000"/>
          <w:sz w:val="30"/>
          <w:szCs w:val="30"/>
          <w:lang w:eastAsia="zh-CN"/>
        </w:rPr>
        <w:t>（</w:t>
      </w:r>
      <w:r>
        <w:rPr>
          <w:rFonts w:hint="eastAsia" w:ascii="宋体" w:hAnsi="宋体" w:cs="宋体"/>
          <w:color w:val="000000"/>
          <w:sz w:val="30"/>
          <w:szCs w:val="30"/>
          <w:lang w:val="en-US" w:eastAsia="zh-CN"/>
        </w:rPr>
        <w:t>3</w:t>
      </w:r>
      <w:r>
        <w:rPr>
          <w:rFonts w:hint="eastAsia" w:ascii="宋体" w:hAnsi="宋体" w:cs="宋体"/>
          <w:color w:val="000000"/>
          <w:sz w:val="30"/>
          <w:szCs w:val="30"/>
          <w:lang w:eastAsia="zh-CN"/>
        </w:rPr>
        <w:t>）</w:t>
      </w:r>
      <w:r>
        <w:rPr>
          <w:rFonts w:hint="eastAsia" w:ascii="宋体" w:hAnsi="宋体" w:eastAsia="宋体" w:cs="宋体"/>
          <w:color w:val="000000"/>
          <w:sz w:val="30"/>
          <w:szCs w:val="30"/>
        </w:rPr>
        <w:t>法定代表人证明书；授权代表人参加的，还需提交授权委托书；</w:t>
      </w:r>
    </w:p>
    <w:p>
      <w:pPr>
        <w:pStyle w:val="2"/>
        <w:widowControl/>
        <w:numPr>
          <w:ilvl w:val="0"/>
          <w:numId w:val="0"/>
        </w:numPr>
        <w:spacing w:before="120" w:beforeAutospacing="0" w:after="120" w:afterAutospacing="0" w:line="360" w:lineRule="auto"/>
        <w:ind w:left="630" w:leftChars="0" w:right="0" w:rightChars="0"/>
        <w:jc w:val="both"/>
        <w:rPr>
          <w:rFonts w:hint="eastAsia" w:ascii="宋体" w:hAnsi="宋体" w:eastAsia="宋体" w:cs="宋体"/>
          <w:color w:val="000000"/>
          <w:sz w:val="30"/>
          <w:szCs w:val="30"/>
        </w:rPr>
      </w:pPr>
      <w:r>
        <w:rPr>
          <w:rFonts w:hint="eastAsia" w:ascii="宋体" w:hAnsi="宋体" w:cs="宋体"/>
          <w:sz w:val="30"/>
          <w:szCs w:val="30"/>
          <w:lang w:eastAsia="zh-CN"/>
        </w:rPr>
        <w:t>（</w:t>
      </w:r>
      <w:r>
        <w:rPr>
          <w:rFonts w:hint="eastAsia" w:ascii="宋体" w:hAnsi="宋体" w:cs="宋体"/>
          <w:sz w:val="30"/>
          <w:szCs w:val="30"/>
          <w:lang w:val="en-US" w:eastAsia="zh-CN"/>
        </w:rPr>
        <w:t>4</w:t>
      </w:r>
      <w:r>
        <w:rPr>
          <w:rFonts w:hint="eastAsia" w:ascii="宋体" w:hAnsi="宋体" w:cs="宋体"/>
          <w:sz w:val="30"/>
          <w:szCs w:val="30"/>
          <w:lang w:eastAsia="zh-CN"/>
        </w:rPr>
        <w:t>）</w:t>
      </w:r>
      <w:r>
        <w:rPr>
          <w:rFonts w:hint="eastAsia" w:ascii="宋体" w:hAnsi="宋体" w:eastAsia="宋体" w:cs="宋体"/>
          <w:sz w:val="30"/>
          <w:szCs w:val="30"/>
        </w:rPr>
        <w:t>代理商必须具有生产商的授权书原件</w:t>
      </w:r>
      <w:r>
        <w:rPr>
          <w:rFonts w:hint="eastAsia" w:ascii="宋体" w:hAnsi="宋体" w:eastAsia="宋体" w:cs="宋体"/>
          <w:color w:val="000000"/>
          <w:sz w:val="30"/>
          <w:szCs w:val="30"/>
        </w:rPr>
        <w:t>（生产厂家直接参与的不需提供）</w:t>
      </w:r>
      <w:r>
        <w:rPr>
          <w:rFonts w:hint="eastAsia" w:ascii="宋体" w:hAnsi="宋体" w:eastAsia="宋体" w:cs="宋体"/>
          <w:sz w:val="30"/>
          <w:szCs w:val="30"/>
        </w:rPr>
        <w:t>；</w:t>
      </w:r>
    </w:p>
    <w:p>
      <w:pPr>
        <w:pStyle w:val="2"/>
        <w:widowControl/>
        <w:numPr>
          <w:ilvl w:val="0"/>
          <w:numId w:val="0"/>
        </w:numPr>
        <w:spacing w:before="120" w:beforeAutospacing="0" w:after="120" w:afterAutospacing="0"/>
        <w:ind w:left="630" w:leftChars="0" w:right="0" w:rightChars="0"/>
        <w:jc w:val="both"/>
        <w:rPr>
          <w:rFonts w:hint="eastAsia" w:ascii="宋体" w:hAnsi="宋体" w:eastAsia="宋体" w:cs="宋体"/>
          <w:color w:val="000000"/>
          <w:sz w:val="30"/>
          <w:szCs w:val="30"/>
        </w:rPr>
      </w:pPr>
      <w:r>
        <w:rPr>
          <w:rFonts w:hint="eastAsia" w:ascii="宋体" w:hAnsi="宋体" w:cs="宋体"/>
          <w:color w:val="000000"/>
          <w:sz w:val="30"/>
          <w:szCs w:val="30"/>
          <w:lang w:eastAsia="zh-CN"/>
        </w:rPr>
        <w:t>（</w:t>
      </w:r>
      <w:r>
        <w:rPr>
          <w:rFonts w:hint="eastAsia" w:ascii="宋体" w:hAnsi="宋体" w:cs="宋体"/>
          <w:color w:val="000000"/>
          <w:sz w:val="30"/>
          <w:szCs w:val="30"/>
          <w:lang w:val="en-US" w:eastAsia="zh-CN"/>
        </w:rPr>
        <w:t>5</w:t>
      </w:r>
      <w:r>
        <w:rPr>
          <w:rFonts w:hint="eastAsia" w:ascii="宋体" w:hAnsi="宋体" w:cs="宋体"/>
          <w:color w:val="000000"/>
          <w:sz w:val="30"/>
          <w:szCs w:val="30"/>
          <w:lang w:eastAsia="zh-CN"/>
        </w:rPr>
        <w:t>）</w:t>
      </w:r>
      <w:r>
        <w:rPr>
          <w:rFonts w:hint="eastAsia" w:ascii="宋体" w:hAnsi="宋体" w:eastAsia="宋体" w:cs="宋体"/>
          <w:color w:val="000000"/>
          <w:sz w:val="30"/>
          <w:szCs w:val="30"/>
        </w:rPr>
        <w:t>申请人基本情况表；</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6</w:t>
      </w:r>
      <w:r>
        <w:rPr>
          <w:rFonts w:hint="eastAsia" w:ascii="宋体" w:hAnsi="宋体" w:eastAsia="宋体" w:cs="宋体"/>
          <w:color w:val="000000"/>
          <w:sz w:val="30"/>
          <w:szCs w:val="30"/>
        </w:rPr>
        <w:t>）上一年度经年检的营业执照等证件的原件或加盖公章的复印件；</w:t>
      </w:r>
    </w:p>
    <w:p>
      <w:pPr>
        <w:pStyle w:val="2"/>
        <w:widowControl/>
        <w:spacing w:before="120" w:beforeAutospacing="0" w:after="120" w:afterAutospacing="0" w:line="360" w:lineRule="auto"/>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7</w:t>
      </w:r>
      <w:r>
        <w:rPr>
          <w:rFonts w:hint="eastAsia" w:ascii="宋体" w:hAnsi="宋体" w:eastAsia="宋体" w:cs="宋体"/>
          <w:color w:val="000000"/>
          <w:sz w:val="30"/>
          <w:szCs w:val="30"/>
        </w:rPr>
        <w:t>）财务证明：</w:t>
      </w:r>
      <w:r>
        <w:rPr>
          <w:rFonts w:hint="eastAsia" w:ascii="宋体" w:hAnsi="宋体" w:eastAsia="宋体" w:cs="宋体"/>
          <w:sz w:val="30"/>
          <w:szCs w:val="30"/>
        </w:rPr>
        <w:t xml:space="preserve"> </w:t>
      </w:r>
      <w:r>
        <w:rPr>
          <w:rFonts w:hint="eastAsia" w:ascii="宋体" w:hAnsi="宋体" w:eastAsia="宋体" w:cs="宋体"/>
          <w:color w:val="000000"/>
          <w:sz w:val="30"/>
          <w:szCs w:val="30"/>
        </w:rPr>
        <w:t>近三年财务报表及近三年会计师事务所出具的审计报告复印件；</w:t>
      </w:r>
    </w:p>
    <w:p>
      <w:pPr>
        <w:pStyle w:val="2"/>
        <w:widowControl/>
        <w:spacing w:before="120" w:beforeAutospacing="0" w:after="120" w:afterAutospacing="0" w:line="360" w:lineRule="auto"/>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8</w:t>
      </w:r>
      <w:r>
        <w:rPr>
          <w:rFonts w:hint="eastAsia" w:ascii="宋体" w:hAnsi="宋体" w:eastAsia="宋体" w:cs="宋体"/>
          <w:color w:val="000000"/>
          <w:sz w:val="30"/>
          <w:szCs w:val="30"/>
        </w:rPr>
        <w:t>）申请人已完成的类似供货合同业绩：已完成合同原件</w:t>
      </w:r>
      <w:r>
        <w:rPr>
          <w:rFonts w:hint="eastAsia" w:ascii="宋体" w:hAnsi="宋体" w:eastAsia="宋体" w:cs="宋体"/>
          <w:color w:val="000000"/>
          <w:sz w:val="30"/>
          <w:szCs w:val="30"/>
          <w:lang w:val="en-US" w:eastAsia="zh-CN"/>
        </w:rPr>
        <w:t>或者盖章</w:t>
      </w:r>
      <w:r>
        <w:rPr>
          <w:rFonts w:hint="eastAsia" w:ascii="宋体" w:hAnsi="宋体" w:eastAsia="宋体" w:cs="宋体"/>
          <w:color w:val="000000"/>
          <w:sz w:val="30"/>
          <w:szCs w:val="30"/>
        </w:rPr>
        <w:t>复印件；</w:t>
      </w:r>
    </w:p>
    <w:p>
      <w:pPr>
        <w:pStyle w:val="2"/>
        <w:widowControl/>
        <w:spacing w:before="120" w:beforeAutospacing="0" w:after="120" w:afterAutospacing="0" w:line="360" w:lineRule="auto"/>
        <w:ind w:left="210" w:firstLine="420"/>
        <w:jc w:val="both"/>
        <w:rPr>
          <w:rFonts w:hint="eastAsia" w:ascii="宋体" w:hAnsi="宋体" w:eastAsia="宋体" w:cs="宋体"/>
          <w:color w:val="000000"/>
          <w:sz w:val="30"/>
          <w:szCs w:val="30"/>
        </w:rPr>
      </w:pP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9</w:t>
      </w:r>
      <w:r>
        <w:rPr>
          <w:rFonts w:hint="eastAsia" w:ascii="宋体" w:hAnsi="宋体" w:eastAsia="宋体" w:cs="宋体"/>
          <w:color w:val="000000"/>
          <w:sz w:val="30"/>
          <w:szCs w:val="30"/>
        </w:rPr>
        <w:t>）产品质量认证证书(包</w:t>
      </w:r>
      <w:r>
        <w:rPr>
          <w:rFonts w:hint="eastAsia" w:ascii="宋体" w:hAnsi="宋体" w:eastAsia="宋体" w:cs="宋体"/>
          <w:color w:val="000000"/>
          <w:sz w:val="30"/>
          <w:szCs w:val="30"/>
          <w:lang w:val="en-US" w:eastAsia="zh-CN"/>
        </w:rPr>
        <w:t>括</w:t>
      </w:r>
      <w:r>
        <w:rPr>
          <w:rFonts w:hint="eastAsia" w:ascii="宋体" w:hAnsi="宋体" w:eastAsia="宋体" w:cs="宋体"/>
          <w:color w:val="000000"/>
          <w:sz w:val="30"/>
          <w:szCs w:val="30"/>
        </w:rPr>
        <w:t>生产许可证、强制性产品认证证书等相关资料)；</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10</w:t>
      </w:r>
      <w:r>
        <w:rPr>
          <w:rFonts w:hint="eastAsia" w:ascii="宋体" w:hAnsi="宋体" w:eastAsia="宋体" w:cs="宋体"/>
          <w:color w:val="000000"/>
          <w:sz w:val="30"/>
          <w:szCs w:val="30"/>
        </w:rPr>
        <w:t>）申请人承诺函（承诺提供资料、证件等均真实、准确、完整、有效）；</w:t>
      </w:r>
    </w:p>
    <w:p>
      <w:pPr>
        <w:pStyle w:val="2"/>
        <w:widowControl/>
        <w:spacing w:before="120" w:beforeAutospacing="0" w:after="120" w:afterAutospacing="0"/>
        <w:ind w:left="210" w:firstLine="420"/>
        <w:jc w:val="both"/>
        <w:rPr>
          <w:rFonts w:hint="eastAsia" w:ascii="宋体" w:hAnsi="宋体" w:eastAsia="宋体" w:cs="宋体"/>
          <w:color w:val="000000"/>
          <w:sz w:val="30"/>
          <w:szCs w:val="30"/>
        </w:rPr>
      </w:pPr>
      <w:r>
        <w:rPr>
          <w:rFonts w:hint="eastAsia" w:ascii="宋体" w:hAnsi="宋体" w:eastAsia="宋体" w:cs="宋体"/>
          <w:color w:val="000000"/>
          <w:sz w:val="30"/>
          <w:szCs w:val="30"/>
        </w:rPr>
        <w:t>（1</w:t>
      </w:r>
      <w:r>
        <w:rPr>
          <w:rFonts w:hint="eastAsia" w:ascii="宋体" w:hAnsi="宋体" w:eastAsia="宋体" w:cs="宋体"/>
          <w:color w:val="000000"/>
          <w:sz w:val="30"/>
          <w:szCs w:val="30"/>
          <w:lang w:val="en-US" w:eastAsia="zh-CN"/>
        </w:rPr>
        <w:t>1</w:t>
      </w:r>
      <w:r>
        <w:rPr>
          <w:rFonts w:hint="eastAsia" w:ascii="宋体" w:hAnsi="宋体" w:eastAsia="宋体" w:cs="宋体"/>
          <w:color w:val="000000"/>
          <w:sz w:val="30"/>
          <w:szCs w:val="30"/>
        </w:rPr>
        <w:t>）以上资料的复印件均需加盖公司公章及法人章，简单装订。</w:t>
      </w:r>
    </w:p>
    <w:p>
      <w:pPr>
        <w:pStyle w:val="2"/>
        <w:widowControl/>
        <w:numPr>
          <w:ilvl w:val="0"/>
          <w:numId w:val="0"/>
        </w:numPr>
        <w:spacing w:before="120" w:beforeAutospacing="0" w:after="120" w:afterAutospacing="0"/>
        <w:ind w:left="630" w:leftChars="0" w:right="0" w:rightChars="0"/>
        <w:jc w:val="both"/>
        <w:rPr>
          <w:rFonts w:hint="eastAsia" w:ascii="宋体" w:hAnsi="宋体" w:eastAsia="宋体" w:cs="宋体"/>
          <w:color w:val="000000"/>
          <w:sz w:val="30"/>
          <w:szCs w:val="30"/>
        </w:rPr>
      </w:pPr>
      <w:r>
        <w:rPr>
          <w:rFonts w:hint="eastAsia" w:ascii="宋体" w:hAnsi="宋体" w:cs="宋体"/>
          <w:color w:val="000000"/>
          <w:sz w:val="30"/>
          <w:szCs w:val="30"/>
          <w:lang w:val="en-US" w:eastAsia="zh-CN"/>
        </w:rPr>
        <w:t>七、</w:t>
      </w:r>
      <w:r>
        <w:rPr>
          <w:rFonts w:hint="eastAsia" w:ascii="宋体" w:hAnsi="宋体" w:eastAsia="宋体" w:cs="宋体"/>
          <w:color w:val="000000"/>
          <w:sz w:val="30"/>
          <w:szCs w:val="30"/>
        </w:rPr>
        <w:t>联系方式：</w:t>
      </w:r>
    </w:p>
    <w:p>
      <w:pPr>
        <w:pStyle w:val="2"/>
        <w:widowControl/>
        <w:spacing w:before="120" w:beforeAutospacing="0" w:after="120" w:afterAutospacing="0"/>
        <w:ind w:left="630"/>
        <w:jc w:val="both"/>
        <w:rPr>
          <w:rFonts w:hint="eastAsia" w:ascii="宋体" w:hAnsi="宋体" w:eastAsia="宋体" w:cs="宋体"/>
          <w:sz w:val="30"/>
          <w:szCs w:val="30"/>
        </w:rPr>
      </w:pPr>
      <w:r>
        <w:rPr>
          <w:rFonts w:hint="eastAsia" w:ascii="宋体" w:hAnsi="宋体" w:eastAsia="宋体" w:cs="宋体"/>
          <w:color w:val="000000"/>
          <w:sz w:val="30"/>
          <w:szCs w:val="30"/>
        </w:rPr>
        <w:t>招标人：</w:t>
      </w:r>
      <w:r>
        <w:rPr>
          <w:rFonts w:hint="eastAsia" w:ascii="宋体" w:hAnsi="宋体" w:eastAsia="宋体" w:cs="宋体"/>
          <w:color w:val="000000"/>
          <w:sz w:val="30"/>
          <w:szCs w:val="30"/>
          <w:u w:val="single"/>
          <w:shd w:val="clear" w:color="auto" w:fill="FFFFFF"/>
        </w:rPr>
        <w:t>银丰工程有限公司</w:t>
      </w:r>
    </w:p>
    <w:p>
      <w:pPr>
        <w:pStyle w:val="2"/>
        <w:widowControl/>
        <w:spacing w:before="120" w:beforeAutospacing="0" w:after="120" w:afterAutospacing="0"/>
        <w:ind w:left="210" w:firstLine="420"/>
        <w:jc w:val="both"/>
        <w:rPr>
          <w:rFonts w:hint="eastAsia" w:ascii="宋体" w:hAnsi="宋体" w:eastAsia="宋体" w:cs="宋体"/>
          <w:sz w:val="30"/>
          <w:szCs w:val="30"/>
        </w:rPr>
      </w:pPr>
      <w:r>
        <w:rPr>
          <w:rFonts w:hint="eastAsia" w:ascii="宋体" w:hAnsi="宋体" w:eastAsia="宋体" w:cs="宋体"/>
          <w:color w:val="000000"/>
          <w:sz w:val="30"/>
          <w:szCs w:val="30"/>
        </w:rPr>
        <w:t xml:space="preserve">地址： </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山东省济南市历城区港源六路银丰生物科技园3楼</w:t>
      </w:r>
      <w:r>
        <w:rPr>
          <w:rFonts w:hint="eastAsia" w:ascii="宋体" w:hAnsi="宋体" w:eastAsia="宋体" w:cs="宋体"/>
          <w:color w:val="000000"/>
          <w:sz w:val="30"/>
          <w:szCs w:val="30"/>
          <w:u w:val="single"/>
        </w:rPr>
        <w:t xml:space="preserve"> </w:t>
      </w:r>
      <w:r>
        <w:rPr>
          <w:rFonts w:hint="eastAsia" w:ascii="宋体" w:hAnsi="宋体" w:eastAsia="宋体" w:cs="宋体"/>
          <w:sz w:val="30"/>
          <w:szCs w:val="30"/>
          <w:u w:val="single"/>
        </w:rPr>
        <w:t> </w:t>
      </w:r>
      <w:r>
        <w:rPr>
          <w:rFonts w:hint="eastAsia" w:ascii="宋体" w:hAnsi="宋体" w:eastAsia="宋体" w:cs="宋体"/>
          <w:sz w:val="30"/>
          <w:szCs w:val="30"/>
        </w:rPr>
        <w:t> </w:t>
      </w:r>
    </w:p>
    <w:p>
      <w:pPr>
        <w:pStyle w:val="2"/>
        <w:widowControl/>
        <w:spacing w:before="120" w:beforeAutospacing="0" w:after="120" w:afterAutospacing="0"/>
        <w:ind w:left="210" w:firstLine="420"/>
        <w:jc w:val="both"/>
        <w:rPr>
          <w:rFonts w:hint="eastAsia" w:ascii="宋体" w:hAnsi="宋体" w:eastAsia="宋体" w:cs="宋体"/>
          <w:color w:val="000000"/>
          <w:sz w:val="30"/>
          <w:szCs w:val="30"/>
          <w:u w:val="single"/>
        </w:rPr>
      </w:pPr>
      <w:r>
        <w:rPr>
          <w:rFonts w:hint="eastAsia" w:ascii="宋体" w:hAnsi="宋体" w:eastAsia="宋体" w:cs="宋体"/>
          <w:color w:val="000000"/>
          <w:sz w:val="30"/>
          <w:szCs w:val="30"/>
        </w:rPr>
        <w:t>联系人：</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翟工</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rPr>
        <w:t>； 联系电话：</w:t>
      </w:r>
      <w:r>
        <w:rPr>
          <w:rFonts w:hint="eastAsia" w:ascii="宋体" w:hAnsi="宋体" w:eastAsia="宋体" w:cs="宋体"/>
          <w:color w:val="000000"/>
          <w:sz w:val="30"/>
          <w:szCs w:val="30"/>
          <w:u w:val="single"/>
        </w:rPr>
        <w:t xml:space="preserve"> </w:t>
      </w:r>
      <w:r>
        <w:rPr>
          <w:rFonts w:hint="eastAsia" w:ascii="宋体" w:hAnsi="宋体" w:eastAsia="宋体" w:cs="宋体"/>
          <w:color w:val="000000"/>
          <w:sz w:val="30"/>
          <w:szCs w:val="30"/>
          <w:u w:val="single"/>
          <w:lang w:val="en-US" w:eastAsia="zh-CN"/>
        </w:rPr>
        <w:t>19953159364/15688881334</w:t>
      </w:r>
      <w:r>
        <w:rPr>
          <w:rFonts w:hint="eastAsia" w:ascii="宋体" w:hAnsi="宋体" w:eastAsia="宋体" w:cs="宋体"/>
          <w:color w:val="000000"/>
          <w:sz w:val="30"/>
          <w:szCs w:val="30"/>
          <w:u w:val="single"/>
        </w:rPr>
        <w:t xml:space="preserve">  </w:t>
      </w: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pStyle w:val="2"/>
        <w:widowControl/>
        <w:spacing w:before="120" w:beforeAutospacing="0" w:after="120" w:afterAutospacing="0"/>
        <w:ind w:left="210" w:firstLine="420"/>
        <w:jc w:val="both"/>
        <w:rPr>
          <w:rFonts w:ascii="宋体" w:hAnsi="宋体" w:cs="宋体"/>
          <w:color w:val="000000"/>
          <w:u w:val="single"/>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2"/>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3"/>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4437F75"/>
    <w:rsid w:val="2C7D2F08"/>
    <w:rsid w:val="30426FC5"/>
    <w:rsid w:val="30DE0212"/>
    <w:rsid w:val="43977B22"/>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猫呜</cp:lastModifiedBy>
  <dcterms:modified xsi:type="dcterms:W3CDTF">2021-06-07T01:05:04Z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