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20" w:beforeAutospacing="0" w:after="120" w:afterAutospacing="0"/>
        <w:jc w:val="center"/>
        <w:rPr>
          <w:rFonts w:ascii="宋体" w:hAnsi="宋体" w:cs="宋体"/>
          <w:b/>
          <w:color w:val="000000"/>
          <w:sz w:val="36"/>
          <w:szCs w:val="36"/>
        </w:rPr>
      </w:pPr>
      <w:bookmarkStart w:id="1" w:name="_GoBack"/>
      <w:r>
        <w:rPr>
          <w:rFonts w:hint="eastAsia" w:ascii="宋体" w:hAnsi="宋体" w:cs="宋体"/>
          <w:b/>
          <w:color w:val="000000"/>
          <w:sz w:val="36"/>
          <w:szCs w:val="36"/>
          <w:lang w:val="en-US" w:eastAsia="zh-CN"/>
        </w:rPr>
        <w:t>银丰御玺项目智能化系统工程劳务招标</w:t>
      </w:r>
      <w:r>
        <w:rPr>
          <w:rFonts w:hint="eastAsia" w:ascii="宋体" w:hAnsi="宋体" w:cs="宋体"/>
          <w:b/>
          <w:color w:val="000000"/>
          <w:sz w:val="36"/>
          <w:szCs w:val="36"/>
        </w:rPr>
        <w:t>资格预审公告</w:t>
      </w:r>
    </w:p>
    <w:bookmarkEnd w:id="1"/>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600" w:firstLineChars="200"/>
        <w:jc w:val="both"/>
        <w:textAlignment w:val="auto"/>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shd w:val="clear" w:color="auto" w:fill="FFFFFF"/>
        </w:rPr>
        <w:t xml:space="preserve"> 银丰工程有限公司</w:t>
      </w:r>
      <w:r>
        <w:rPr>
          <w:rFonts w:hint="eastAsia" w:ascii="仿宋" w:hAnsi="仿宋" w:eastAsia="仿宋" w:cs="仿宋"/>
          <w:color w:val="000000"/>
          <w:sz w:val="30"/>
          <w:szCs w:val="30"/>
          <w:shd w:val="clear" w:color="auto" w:fill="FFFFFF"/>
          <w:lang w:eastAsia="zh-CN"/>
        </w:rPr>
        <w:t>，</w:t>
      </w:r>
      <w:r>
        <w:rPr>
          <w:rFonts w:hint="eastAsia" w:ascii="仿宋" w:hAnsi="仿宋" w:eastAsia="仿宋" w:cs="仿宋"/>
          <w:color w:val="000000"/>
          <w:sz w:val="30"/>
          <w:szCs w:val="30"/>
        </w:rPr>
        <w:t>拟对银丰御玺项目智能化系统工程</w:t>
      </w:r>
      <w:r>
        <w:rPr>
          <w:rFonts w:hint="eastAsia" w:ascii="仿宋" w:hAnsi="仿宋" w:eastAsia="仿宋" w:cs="仿宋"/>
          <w:color w:val="000000"/>
          <w:sz w:val="30"/>
          <w:szCs w:val="30"/>
          <w:shd w:val="clear" w:color="auto" w:fill="FFFFFF"/>
          <w:lang w:val="en-US" w:eastAsia="zh-CN"/>
        </w:rPr>
        <w:t>劳务</w:t>
      </w:r>
      <w:r>
        <w:rPr>
          <w:rFonts w:hint="eastAsia" w:ascii="仿宋" w:hAnsi="仿宋" w:eastAsia="仿宋" w:cs="仿宋"/>
          <w:color w:val="000000"/>
          <w:sz w:val="30"/>
          <w:szCs w:val="30"/>
          <w:shd w:val="clear" w:color="auto" w:fill="FFFFFF"/>
        </w:rPr>
        <w:t>进行公开招标。</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一、基本情况：</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1、招标人：</w:t>
      </w:r>
      <w:r>
        <w:rPr>
          <w:rFonts w:hint="eastAsia" w:ascii="仿宋" w:hAnsi="仿宋" w:eastAsia="仿宋" w:cs="仿宋"/>
          <w:color w:val="000000"/>
          <w:sz w:val="30"/>
          <w:szCs w:val="30"/>
          <w:shd w:val="clear" w:color="auto" w:fill="FFFFFF"/>
        </w:rPr>
        <w:t>银丰工程有限公司</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2、项目概况：银丰御玺项目智能化系统工程</w:t>
      </w:r>
      <w:r>
        <w:rPr>
          <w:rFonts w:hint="eastAsia" w:ascii="仿宋" w:hAnsi="仿宋" w:eastAsia="仿宋" w:cs="仿宋"/>
          <w:color w:val="000000"/>
          <w:sz w:val="30"/>
          <w:szCs w:val="30"/>
          <w:lang w:eastAsia="zh-CN"/>
        </w:rPr>
        <w:t>，</w:t>
      </w:r>
      <w:r>
        <w:rPr>
          <w:rFonts w:hint="eastAsia" w:ascii="仿宋" w:hAnsi="仿宋" w:eastAsia="仿宋" w:cs="仿宋"/>
          <w:sz w:val="30"/>
          <w:szCs w:val="30"/>
          <w:lang w:val="en-US" w:eastAsia="zh-CN"/>
        </w:rPr>
        <w:t>总建筑面积约10.45万m2。</w:t>
      </w:r>
      <w:r>
        <w:rPr>
          <w:rFonts w:hint="eastAsia" w:ascii="仿宋" w:hAnsi="仿宋" w:eastAsia="仿宋" w:cs="仿宋"/>
          <w:color w:val="000000"/>
          <w:sz w:val="30"/>
          <w:szCs w:val="30"/>
        </w:rPr>
        <w:t>用地性质为</w:t>
      </w:r>
      <w:r>
        <w:rPr>
          <w:rFonts w:hint="eastAsia" w:ascii="仿宋" w:hAnsi="仿宋" w:eastAsia="仿宋" w:cs="仿宋"/>
          <w:color w:val="000000"/>
          <w:sz w:val="30"/>
          <w:szCs w:val="30"/>
          <w:lang w:val="en-US" w:eastAsia="zh-CN"/>
        </w:rPr>
        <w:t>住宅</w:t>
      </w:r>
      <w:r>
        <w:rPr>
          <w:rFonts w:hint="eastAsia" w:ascii="仿宋" w:hAnsi="仿宋" w:eastAsia="仿宋" w:cs="仿宋"/>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000000"/>
          <w:sz w:val="30"/>
          <w:szCs w:val="30"/>
        </w:rPr>
        <w:t>3、建设地点： 济南市历城区张马片区，奥体中路以西，张马河以东，开源中路以南，贤能街（规划路）以北。</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0"/>
          <w:szCs w:val="30"/>
        </w:rPr>
      </w:pPr>
      <w:r>
        <w:rPr>
          <w:rFonts w:hint="eastAsia" w:ascii="仿宋" w:hAnsi="仿宋" w:eastAsia="仿宋" w:cs="仿宋"/>
          <w:b/>
          <w:color w:val="000000"/>
          <w:sz w:val="30"/>
          <w:szCs w:val="30"/>
        </w:rPr>
        <w:t>二、招标形式：</w:t>
      </w:r>
      <w:r>
        <w:rPr>
          <w:rFonts w:hint="eastAsia" w:ascii="仿宋" w:hAnsi="仿宋" w:eastAsia="仿宋" w:cs="仿宋"/>
          <w:color w:val="000000"/>
          <w:sz w:val="30"/>
          <w:szCs w:val="30"/>
        </w:rPr>
        <w:t>公开招标</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一</w:t>
      </w:r>
      <w:r>
        <w:rPr>
          <w:rFonts w:hint="eastAsia" w:ascii="仿宋" w:hAnsi="仿宋" w:eastAsia="仿宋" w:cs="仿宋"/>
          <w:sz w:val="30"/>
          <w:szCs w:val="30"/>
        </w:rPr>
        <w:t>个标段</w:t>
      </w:r>
      <w:r>
        <w:rPr>
          <w:rFonts w:hint="eastAsia" w:ascii="仿宋" w:hAnsi="仿宋" w:eastAsia="仿宋" w:cs="仿宋"/>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三、招标内容</w:t>
      </w:r>
      <w:r>
        <w:rPr>
          <w:rFonts w:hint="eastAsia" w:ascii="仿宋" w:hAnsi="仿宋" w:eastAsia="仿宋" w:cs="仿宋"/>
          <w:b/>
          <w:color w:val="000000"/>
          <w:sz w:val="30"/>
          <w:szCs w:val="30"/>
          <w:lang w:val="en-US" w:eastAsia="zh-CN"/>
        </w:rPr>
        <w:t>及范围</w:t>
      </w:r>
      <w:r>
        <w:rPr>
          <w:rFonts w:hint="eastAsia" w:ascii="仿宋" w:hAnsi="仿宋" w:eastAsia="仿宋" w:cs="仿宋"/>
          <w:b/>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本招标内容为：项目车库及室内外建筑智能化系统工程的</w:t>
      </w:r>
      <w:r>
        <w:rPr>
          <w:rFonts w:hint="eastAsia" w:ascii="仿宋" w:hAnsi="仿宋" w:eastAsia="仿宋" w:cs="仿宋"/>
          <w:color w:val="000000"/>
          <w:sz w:val="30"/>
          <w:szCs w:val="30"/>
          <w:lang w:val="en-US" w:eastAsia="zh-CN"/>
        </w:rPr>
        <w:t>管线敷设施工、设备</w:t>
      </w:r>
      <w:r>
        <w:rPr>
          <w:rFonts w:hint="eastAsia" w:ascii="仿宋" w:hAnsi="仿宋" w:eastAsia="仿宋" w:cs="仿宋"/>
          <w:color w:val="000000"/>
          <w:sz w:val="30"/>
          <w:szCs w:val="30"/>
        </w:rPr>
        <w:t>安装、调试、验收、及售后服务等一体化交钥匙工程</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内容以招标文件技术要求为准。</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四、申请人资格要求：</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（1）具有独立企业法人资格；</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）具有良好的社会信誉、实力；</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）企业具有类似工程的深化设计、施工等经验；</w:t>
      </w:r>
    </w:p>
    <w:p>
      <w:pPr>
        <w:keepNext w:val="0"/>
        <w:keepLines w:val="0"/>
        <w:pageBreakBefore w:val="0"/>
        <w:kinsoku/>
        <w:wordWrap/>
        <w:overflowPunct/>
        <w:topLinePunct w:val="0"/>
        <w:autoSpaceDE/>
        <w:autoSpaceDN/>
        <w:bidi w:val="0"/>
        <w:adjustRightInd/>
        <w:snapToGrid/>
        <w:spacing w:line="360" w:lineRule="auto"/>
        <w:ind w:firstLine="300" w:firstLineChars="100"/>
        <w:textAlignment w:val="auto"/>
        <w:rPr>
          <w:rFonts w:hint="eastAsia" w:ascii="仿宋" w:hAnsi="仿宋" w:eastAsia="仿宋" w:cs="仿宋"/>
          <w:sz w:val="30"/>
          <w:szCs w:val="30"/>
          <w:lang w:eastAsia="zh-CN"/>
        </w:rPr>
      </w:pPr>
      <w:r>
        <w:rPr>
          <w:rFonts w:hint="eastAsia" w:ascii="仿宋" w:hAnsi="仿宋" w:eastAsia="仿宋" w:cs="仿宋"/>
          <w:color w:val="000000"/>
          <w:kern w:val="0"/>
          <w:sz w:val="30"/>
          <w:szCs w:val="30"/>
          <w:lang w:val="en-US" w:eastAsia="zh-CN" w:bidi="ar-SA"/>
        </w:rPr>
        <w:t>（4）提供2个近三年（2020年2月至今）合同金额不小于</w:t>
      </w:r>
      <w:r>
        <w:rPr>
          <w:rFonts w:hint="eastAsia" w:ascii="仿宋" w:hAnsi="仿宋" w:eastAsia="仿宋" w:cs="仿宋"/>
          <w:sz w:val="30"/>
          <w:szCs w:val="30"/>
          <w:lang w:val="en-US" w:eastAsia="zh-CN"/>
        </w:rPr>
        <w:t>30</w:t>
      </w:r>
      <w:r>
        <w:rPr>
          <w:rFonts w:hint="eastAsia" w:ascii="仿宋" w:hAnsi="仿宋" w:eastAsia="仿宋" w:cs="仿宋"/>
          <w:sz w:val="30"/>
          <w:szCs w:val="30"/>
        </w:rPr>
        <w:t>万的</w:t>
      </w:r>
      <w:r>
        <w:rPr>
          <w:rFonts w:hint="eastAsia" w:ascii="仿宋" w:hAnsi="仿宋" w:eastAsia="仿宋" w:cs="仿宋"/>
          <w:sz w:val="30"/>
          <w:szCs w:val="30"/>
          <w:lang w:val="en-US" w:eastAsia="zh-CN"/>
        </w:rPr>
        <w:t>智能化</w:t>
      </w:r>
      <w:r>
        <w:rPr>
          <w:rFonts w:hint="eastAsia" w:ascii="仿宋" w:hAnsi="仿宋" w:eastAsia="仿宋" w:cs="仿宋"/>
          <w:sz w:val="30"/>
          <w:szCs w:val="30"/>
        </w:rPr>
        <w:t>工程业绩</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360" w:lineRule="auto"/>
        <w:ind w:firstLine="300" w:firstLineChars="100"/>
        <w:jc w:val="left"/>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）具有良好的银行资信和商业信誉，没有处于被责令停业、财产被接管、冻结、破产状态（需提供报名当日“中国执行信息公开网”（http://zxgk.court.gov.cn/shixin/）查询本单位是否为失信被执行人的网页截图）。</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）不允许联合体承包该项目。 </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sz w:val="30"/>
          <w:szCs w:val="30"/>
        </w:rPr>
      </w:pPr>
      <w:r>
        <w:rPr>
          <w:rFonts w:hint="eastAsia" w:ascii="仿宋" w:hAnsi="仿宋" w:eastAsia="仿宋" w:cs="仿宋"/>
          <w:b/>
          <w:color w:val="000000"/>
          <w:sz w:val="30"/>
          <w:szCs w:val="30"/>
        </w:rPr>
        <w:t>五、资格预审方法</w:t>
      </w:r>
      <w:r>
        <w:rPr>
          <w:rFonts w:hint="eastAsia" w:ascii="仿宋" w:hAnsi="仿宋" w:eastAsia="仿宋" w:cs="仿宋"/>
          <w:color w:val="000000"/>
          <w:sz w:val="30"/>
          <w:szCs w:val="30"/>
        </w:rPr>
        <w:t>：本次资格预审采用合格制。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仿宋" w:hAnsi="仿宋" w:eastAsia="仿宋" w:cs="仿宋"/>
          <w:b/>
          <w:sz w:val="30"/>
          <w:szCs w:val="30"/>
        </w:rPr>
      </w:pPr>
      <w:r>
        <w:rPr>
          <w:rFonts w:hint="eastAsia" w:ascii="仿宋" w:hAnsi="仿宋" w:eastAsia="仿宋" w:cs="仿宋"/>
          <w:b/>
          <w:color w:val="000000"/>
          <w:sz w:val="30"/>
          <w:szCs w:val="30"/>
        </w:rPr>
        <w:t>六、申请报名：</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1、报名时间：</w:t>
      </w:r>
      <w:r>
        <w:rPr>
          <w:rFonts w:hint="eastAsia" w:ascii="仿宋" w:hAnsi="仿宋" w:eastAsia="仿宋" w:cs="仿宋"/>
          <w:color w:val="000000"/>
          <w:sz w:val="30"/>
          <w:szCs w:val="30"/>
          <w:lang w:val="en-US" w:eastAsia="zh-CN"/>
        </w:rPr>
        <w:t>自招标文件发出时间起，5个工作日内</w:t>
      </w:r>
      <w:r>
        <w:rPr>
          <w:rFonts w:hint="eastAsia" w:ascii="仿宋" w:hAnsi="仿宋" w:eastAsia="仿宋" w:cs="仿宋"/>
          <w:color w:val="000000"/>
          <w:sz w:val="30"/>
          <w:szCs w:val="30"/>
        </w:rPr>
        <w:t>（法定公休日、法定节假日除外，自公告发布之日起可接受报名），每日上午 9时至11 时，下午14时至17 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2、报名地点： 山东省济南市</w:t>
      </w:r>
      <w:r>
        <w:rPr>
          <w:rFonts w:hint="eastAsia" w:ascii="仿宋" w:hAnsi="仿宋" w:eastAsia="仿宋" w:cs="仿宋"/>
          <w:color w:val="000000"/>
          <w:sz w:val="30"/>
          <w:szCs w:val="30"/>
          <w:lang w:val="en-US" w:eastAsia="zh-CN"/>
        </w:rPr>
        <w:t>历城区港源六路银丰生物科技园四层</w:t>
      </w:r>
      <w:r>
        <w:rPr>
          <w:rFonts w:hint="eastAsia" w:ascii="仿宋" w:hAnsi="仿宋" w:eastAsia="仿宋" w:cs="仿宋"/>
          <w:color w:val="000000"/>
          <w:sz w:val="30"/>
          <w:szCs w:val="30"/>
        </w:rPr>
        <w:t xml:space="preserve"> 。</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3、报名材料凡有意报名者，请于持以下材料进行报名：</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（1）投标报名申请函（自行编写）；</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（2）法定代表人身份证复印件；授权代表人参加的，还需提交授权代表人身份证原件和复印件；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（3）法定代表人证明书；授权代表人参加的，还需提交授权委托书；</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）申请人基本情况表；</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）上一年度经年检的营业执照等证件的原件或加盖公章的复印件；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）财务证明：近三年财务报表及近三年会计师事务所出具的审计报告复印件；</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）申请人已完成的类似</w:t>
      </w:r>
      <w:r>
        <w:rPr>
          <w:rFonts w:hint="eastAsia" w:ascii="仿宋" w:hAnsi="仿宋" w:eastAsia="仿宋" w:cs="仿宋"/>
          <w:color w:val="000000"/>
          <w:sz w:val="30"/>
          <w:szCs w:val="30"/>
          <w:lang w:val="en-US" w:eastAsia="zh-CN"/>
        </w:rPr>
        <w:t>施工</w:t>
      </w:r>
      <w:r>
        <w:rPr>
          <w:rFonts w:hint="eastAsia" w:ascii="仿宋" w:hAnsi="仿宋" w:eastAsia="仿宋" w:cs="仿宋"/>
          <w:color w:val="000000"/>
          <w:sz w:val="30"/>
          <w:szCs w:val="30"/>
        </w:rPr>
        <w:t>合同业绩</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已完成合同</w:t>
      </w:r>
      <w:r>
        <w:rPr>
          <w:rFonts w:hint="eastAsia" w:ascii="仿宋" w:hAnsi="仿宋" w:eastAsia="仿宋" w:cs="仿宋"/>
          <w:color w:val="000000"/>
          <w:sz w:val="30"/>
          <w:szCs w:val="30"/>
          <w:lang w:val="en-US" w:eastAsia="zh-CN"/>
        </w:rPr>
        <w:t>复印件加盖公章，报名时提供原件备查</w:t>
      </w:r>
      <w:r>
        <w:rPr>
          <w:rFonts w:hint="eastAsia" w:ascii="仿宋" w:hAnsi="仿宋" w:eastAsia="仿宋" w:cs="仿宋"/>
          <w:color w:val="000000"/>
          <w:sz w:val="30"/>
          <w:szCs w:val="30"/>
        </w:rPr>
        <w:t>；</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）申请人承诺函（承诺提供资料、证件等均真实、准确、完整、有效）；</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）以上资料的复印件均需加盖公司公章，简单装订。</w:t>
      </w:r>
    </w:p>
    <w:p>
      <w:pPr>
        <w:pStyle w:val="5"/>
        <w:keepNext w:val="0"/>
        <w:keepLines w:val="0"/>
        <w:pageBreakBefore w:val="0"/>
        <w:widowControl/>
        <w:numPr>
          <w:numId w:val="0"/>
        </w:numPr>
        <w:kinsoku/>
        <w:wordWrap/>
        <w:overflowPunct/>
        <w:topLinePunct w:val="0"/>
        <w:autoSpaceDE/>
        <w:autoSpaceDN/>
        <w:bidi w:val="0"/>
        <w:adjustRightInd/>
        <w:snapToGrid/>
        <w:spacing w:before="120" w:beforeAutospacing="0" w:after="120" w:afterAutospacing="0" w:line="360" w:lineRule="auto"/>
        <w:ind w:left="630" w:leftChars="0"/>
        <w:jc w:val="both"/>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lang w:eastAsia="zh-CN"/>
        </w:rPr>
        <w:t>七</w:t>
      </w:r>
      <w:r>
        <w:rPr>
          <w:rFonts w:hint="eastAsia" w:ascii="仿宋" w:hAnsi="仿宋" w:eastAsia="仿宋" w:cs="仿宋"/>
          <w:b/>
          <w:color w:val="000000"/>
          <w:sz w:val="30"/>
          <w:szCs w:val="30"/>
          <w:lang w:val="en-US" w:eastAsia="zh-CN"/>
        </w:rPr>
        <w:t xml:space="preserve"> 、</w:t>
      </w:r>
      <w:r>
        <w:rPr>
          <w:rFonts w:hint="eastAsia" w:ascii="仿宋" w:hAnsi="仿宋" w:eastAsia="仿宋" w:cs="仿宋"/>
          <w:b/>
          <w:color w:val="000000"/>
          <w:sz w:val="30"/>
          <w:szCs w:val="30"/>
        </w:rPr>
        <w:t>联系方式：</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0"/>
          <w:szCs w:val="30"/>
        </w:rPr>
      </w:pPr>
      <w:r>
        <w:rPr>
          <w:rFonts w:hint="eastAsia" w:ascii="仿宋" w:hAnsi="仿宋" w:eastAsia="仿宋" w:cs="仿宋"/>
          <w:color w:val="000000"/>
          <w:sz w:val="30"/>
          <w:szCs w:val="30"/>
        </w:rPr>
        <w:t>招标人：</w:t>
      </w:r>
      <w:r>
        <w:rPr>
          <w:rFonts w:hint="eastAsia" w:ascii="仿宋" w:hAnsi="仿宋" w:eastAsia="仿宋" w:cs="仿宋"/>
          <w:color w:val="000000"/>
          <w:sz w:val="30"/>
          <w:szCs w:val="30"/>
          <w:shd w:val="clear" w:color="auto" w:fill="FFFFFF"/>
        </w:rPr>
        <w:t>银丰工程有限公司</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shd w:val="clear" w:color="auto" w:fill="FFFFFF"/>
        </w:rPr>
      </w:pPr>
      <w:r>
        <w:rPr>
          <w:rFonts w:hint="eastAsia" w:ascii="仿宋" w:hAnsi="仿宋" w:eastAsia="仿宋" w:cs="仿宋"/>
          <w:color w:val="000000"/>
          <w:sz w:val="30"/>
          <w:szCs w:val="30"/>
        </w:rPr>
        <w:t xml:space="preserve">地址： </w:t>
      </w:r>
      <w:r>
        <w:rPr>
          <w:rFonts w:hint="eastAsia" w:ascii="仿宋" w:hAnsi="仿宋" w:eastAsia="仿宋" w:cs="仿宋"/>
          <w:color w:val="000000"/>
          <w:sz w:val="30"/>
          <w:szCs w:val="30"/>
          <w:shd w:val="clear" w:color="auto" w:fill="FFFFFF"/>
        </w:rPr>
        <w:t xml:space="preserve"> 山东省济南市历城区港源六路银丰生物科技园</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联系人： </w:t>
      </w:r>
      <w:r>
        <w:rPr>
          <w:rFonts w:hint="eastAsia" w:ascii="仿宋" w:hAnsi="仿宋" w:eastAsia="仿宋" w:cs="仿宋"/>
          <w:color w:val="000000"/>
          <w:sz w:val="30"/>
          <w:szCs w:val="30"/>
          <w:lang w:val="en-US" w:eastAsia="zh-CN"/>
        </w:rPr>
        <w:t>张老师</w:t>
      </w:r>
      <w:r>
        <w:rPr>
          <w:rFonts w:hint="eastAsia" w:ascii="仿宋" w:hAnsi="仿宋" w:eastAsia="仿宋" w:cs="仿宋"/>
          <w:color w:val="000000"/>
          <w:sz w:val="30"/>
          <w:szCs w:val="30"/>
        </w:rPr>
        <w:t xml:space="preserve"> </w:t>
      </w:r>
    </w:p>
    <w:p>
      <w:pPr>
        <w:pStyle w:val="5"/>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0"/>
          <w:szCs w:val="30"/>
          <w:u w:val="single"/>
        </w:rPr>
      </w:pPr>
      <w:r>
        <w:rPr>
          <w:rFonts w:hint="eastAsia" w:ascii="仿宋" w:hAnsi="仿宋" w:eastAsia="仿宋" w:cs="仿宋"/>
          <w:color w:val="000000"/>
          <w:sz w:val="30"/>
          <w:szCs w:val="30"/>
        </w:rPr>
        <w:t>联系电话：</w:t>
      </w:r>
      <w:r>
        <w:rPr>
          <w:rFonts w:hint="eastAsia" w:ascii="仿宋" w:hAnsi="仿宋" w:eastAsia="仿宋" w:cs="仿宋"/>
          <w:color w:val="000000"/>
          <w:sz w:val="30"/>
          <w:szCs w:val="30"/>
          <w:lang w:val="en-US" w:eastAsia="zh-CN"/>
        </w:rPr>
        <w:t>19953159332</w:t>
      </w:r>
      <w:r>
        <w:rPr>
          <w:rFonts w:hint="eastAsia" w:ascii="仿宋" w:hAnsi="仿宋" w:eastAsia="仿宋" w:cs="仿宋"/>
          <w:color w:val="000000"/>
          <w:sz w:val="30"/>
          <w:szCs w:val="30"/>
        </w:rPr>
        <w:t xml:space="preserve">  </w:t>
      </w:r>
    </w:p>
    <w:p>
      <w:pPr>
        <w:pStyle w:val="5"/>
        <w:widowControl/>
        <w:spacing w:before="120" w:beforeAutospacing="0" w:after="120" w:afterAutospacing="0"/>
        <w:jc w:val="both"/>
        <w:rPr>
          <w:rFonts w:hint="eastAsia" w:ascii="仿宋" w:hAnsi="仿宋" w:eastAsia="仿宋" w:cs="仿宋"/>
          <w:color w:val="000000"/>
          <w:sz w:val="30"/>
          <w:szCs w:val="30"/>
          <w:u w:val="single"/>
        </w:rPr>
      </w:pPr>
    </w:p>
    <w:p>
      <w:pPr>
        <w:pStyle w:val="5"/>
        <w:widowControl/>
        <w:spacing w:before="120" w:beforeAutospacing="0" w:after="120" w:afterAutospacing="0"/>
        <w:jc w:val="both"/>
        <w:rPr>
          <w:rFonts w:hint="eastAsia" w:ascii="仿宋" w:hAnsi="仿宋" w:eastAsia="仿宋" w:cs="仿宋"/>
          <w:color w:val="000000"/>
          <w:sz w:val="30"/>
          <w:szCs w:val="30"/>
          <w:u w:val="single"/>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附件一、</w:t>
      </w:r>
      <w:r>
        <w:rPr>
          <w:rFonts w:hint="eastAsia" w:ascii="仿宋" w:hAnsi="仿宋" w:eastAsia="仿宋" w:cs="仿宋"/>
          <w:b/>
          <w:bCs/>
          <w:sz w:val="30"/>
          <w:szCs w:val="30"/>
        </w:rPr>
        <w:t>资格预审申请函</w:t>
      </w:r>
    </w:p>
    <w:p>
      <w:pPr>
        <w:jc w:val="left"/>
        <w:rPr>
          <w:rFonts w:hint="eastAsia" w:ascii="仿宋" w:hAnsi="仿宋" w:eastAsia="仿宋" w:cs="仿宋"/>
          <w:sz w:val="30"/>
          <w:szCs w:val="30"/>
          <w:u w:val="single"/>
        </w:rPr>
      </w:pPr>
      <w:r>
        <w:rPr>
          <w:rFonts w:hint="eastAsia" w:ascii="仿宋" w:hAnsi="仿宋" w:eastAsia="仿宋" w:cs="仿宋"/>
          <w:sz w:val="30"/>
          <w:szCs w:val="30"/>
          <w:u w:val="single"/>
        </w:rPr>
        <w:t>银丰工程有限公司:</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按照资格预审文件的要求，我方</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(申请人)递交的资格预审申请文件及有关资料，用于你方</w:t>
      </w:r>
      <w:r>
        <w:rPr>
          <w:rFonts w:hint="eastAsia" w:ascii="仿宋" w:hAnsi="仿宋" w:eastAsia="仿宋" w:cs="仿宋"/>
          <w:sz w:val="30"/>
          <w:szCs w:val="30"/>
          <w:u w:val="single"/>
        </w:rPr>
        <w:t>银丰工程有限公司</w:t>
      </w:r>
      <w:r>
        <w:rPr>
          <w:rFonts w:hint="eastAsia" w:ascii="仿宋" w:hAnsi="仿宋" w:eastAsia="仿宋" w:cs="仿宋"/>
          <w:sz w:val="30"/>
          <w:szCs w:val="30"/>
        </w:rPr>
        <w:t>(招标人)审查我方参加</w:t>
      </w:r>
      <w:r>
        <w:rPr>
          <w:rFonts w:hint="eastAsia" w:ascii="仿宋" w:hAnsi="仿宋" w:eastAsia="仿宋" w:cs="仿宋"/>
          <w:sz w:val="30"/>
          <w:szCs w:val="30"/>
          <w:u w:val="single"/>
        </w:rPr>
        <w:t>银丰御玺项目智能化系统工程劳务</w:t>
      </w:r>
      <w:r>
        <w:rPr>
          <w:rFonts w:hint="eastAsia" w:ascii="仿宋" w:hAnsi="仿宋" w:eastAsia="仿宋" w:cs="仿宋"/>
          <w:sz w:val="30"/>
          <w:szCs w:val="30"/>
        </w:rPr>
        <w:t>招标的投标资格。</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我方的资格预审申请文件包含申请报名规定的全部内容。</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我方接受你方的授权代表进行调查，以审核我方提交的文件和资料，并通过我方的客户，澄清资格预审申请文件中有关财务和技术方面的情况。</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你方授权代表可通过</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(联系人及联系方式)得到进一步的资料。</w:t>
      </w:r>
    </w:p>
    <w:p>
      <w:pPr>
        <w:numPr>
          <w:ilvl w:val="0"/>
          <w:numId w:val="1"/>
        </w:numPr>
        <w:ind w:firstLine="683" w:firstLineChars="228"/>
        <w:rPr>
          <w:rFonts w:hint="eastAsia" w:ascii="仿宋" w:hAnsi="仿宋" w:eastAsia="仿宋" w:cs="仿宋"/>
          <w:sz w:val="30"/>
          <w:szCs w:val="30"/>
        </w:rPr>
      </w:pPr>
      <w:r>
        <w:rPr>
          <w:rFonts w:hint="eastAsia" w:ascii="仿宋" w:hAnsi="仿宋" w:eastAsia="仿宋" w:cs="仿宋"/>
          <w:sz w:val="30"/>
          <w:szCs w:val="30"/>
        </w:rPr>
        <w:t>我方在此声明，所递交的资格预审申请文件及有关资料内容完整、真实和准确。</w:t>
      </w:r>
    </w:p>
    <w:p>
      <w:pPr>
        <w:ind w:left="479" w:leftChars="228" w:firstLine="1500" w:firstLineChars="500"/>
        <w:rPr>
          <w:rFonts w:hint="eastAsia" w:ascii="仿宋" w:hAnsi="仿宋" w:eastAsia="仿宋" w:cs="仿宋"/>
          <w:sz w:val="30"/>
          <w:szCs w:val="30"/>
        </w:rPr>
      </w:pPr>
    </w:p>
    <w:p>
      <w:pPr>
        <w:ind w:left="479" w:leftChars="228" w:firstLine="1500" w:firstLineChars="500"/>
        <w:rPr>
          <w:rFonts w:hint="eastAsia" w:ascii="仿宋" w:hAnsi="仿宋" w:eastAsia="仿宋" w:cs="仿宋"/>
          <w:sz w:val="30"/>
          <w:szCs w:val="30"/>
        </w:rPr>
      </w:pPr>
    </w:p>
    <w:p>
      <w:pPr>
        <w:ind w:firstLine="4200" w:firstLineChars="1400"/>
        <w:rPr>
          <w:rFonts w:hint="eastAsia" w:ascii="仿宋" w:hAnsi="仿宋" w:eastAsia="仿宋" w:cs="仿宋"/>
          <w:sz w:val="30"/>
          <w:szCs w:val="30"/>
        </w:rPr>
      </w:pPr>
      <w:r>
        <w:rPr>
          <w:rFonts w:hint="eastAsia" w:ascii="仿宋" w:hAnsi="仿宋" w:eastAsia="仿宋" w:cs="仿宋"/>
          <w:sz w:val="30"/>
          <w:szCs w:val="30"/>
        </w:rPr>
        <w:t>申请人:(盖单位章)</w:t>
      </w:r>
    </w:p>
    <w:p>
      <w:pPr>
        <w:ind w:left="4887" w:leftChars="1862" w:hanging="977" w:hangingChars="326"/>
        <w:rPr>
          <w:rFonts w:hint="eastAsia" w:ascii="仿宋" w:hAnsi="仿宋" w:eastAsia="仿宋" w:cs="仿宋"/>
          <w:sz w:val="30"/>
          <w:szCs w:val="30"/>
        </w:rPr>
      </w:pPr>
      <w:r>
        <w:rPr>
          <w:rFonts w:hint="eastAsia" w:ascii="仿宋" w:hAnsi="仿宋" w:eastAsia="仿宋" w:cs="仿宋"/>
          <w:sz w:val="30"/>
          <w:szCs w:val="30"/>
        </w:rPr>
        <w:t>法定代表人或其委托代理人:(签字)</w:t>
      </w:r>
    </w:p>
    <w:p>
      <w:pPr>
        <w:ind w:firstLine="4200" w:firstLineChars="1400"/>
        <w:rPr>
          <w:rFonts w:hint="eastAsia" w:ascii="仿宋" w:hAnsi="仿宋" w:eastAsia="仿宋" w:cs="仿宋"/>
          <w:sz w:val="30"/>
          <w:szCs w:val="30"/>
        </w:rPr>
      </w:pPr>
      <w:r>
        <w:rPr>
          <w:rFonts w:hint="eastAsia" w:ascii="仿宋" w:hAnsi="仿宋" w:eastAsia="仿宋" w:cs="仿宋"/>
          <w:sz w:val="30"/>
          <w:szCs w:val="30"/>
        </w:rPr>
        <w:t>电    话:</w:t>
      </w:r>
    </w:p>
    <w:p>
      <w:pPr>
        <w:ind w:left="479" w:leftChars="228" w:firstLine="1500" w:firstLineChars="500"/>
        <w:jc w:val="center"/>
        <w:rPr>
          <w:rFonts w:hint="eastAsia" w:ascii="仿宋" w:hAnsi="仿宋" w:eastAsia="仿宋" w:cs="仿宋"/>
          <w:b/>
          <w:kern w:val="0"/>
          <w:sz w:val="30"/>
          <w:szCs w:val="30"/>
        </w:rPr>
      </w:pPr>
      <w:r>
        <w:rPr>
          <w:rFonts w:hint="eastAsia" w:ascii="仿宋" w:hAnsi="仿宋" w:eastAsia="仿宋" w:cs="仿宋"/>
          <w:sz w:val="30"/>
          <w:szCs w:val="30"/>
        </w:rPr>
        <w:t xml:space="preserve">             日    期：     年   月      日</w:t>
      </w:r>
    </w:p>
    <w:p>
      <w:pPr>
        <w:pStyle w:val="5"/>
        <w:widowControl/>
        <w:spacing w:before="120" w:beforeAutospacing="0" w:after="120" w:afterAutospacing="0"/>
        <w:ind w:left="210" w:firstLine="420"/>
        <w:jc w:val="both"/>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w:t>
      </w:r>
      <w:r>
        <w:rPr>
          <w:rFonts w:hint="eastAsia" w:ascii="仿宋" w:hAnsi="仿宋" w:eastAsia="仿宋" w:cs="仿宋"/>
          <w:b/>
          <w:bCs/>
          <w:sz w:val="30"/>
          <w:szCs w:val="30"/>
        </w:rPr>
        <w:t>二、法定代表人身份证明书</w:t>
      </w:r>
    </w:p>
    <w:p>
      <w:pPr>
        <w:adjustRightInd w:val="0"/>
        <w:snapToGrid w:val="0"/>
        <w:spacing w:before="240" w:after="240" w:line="360" w:lineRule="auto"/>
        <w:rPr>
          <w:rFonts w:hint="eastAsia" w:ascii="仿宋" w:hAnsi="仿宋" w:eastAsia="仿宋" w:cs="仿宋"/>
          <w:sz w:val="30"/>
          <w:szCs w:val="30"/>
          <w:u w:val="single"/>
        </w:rPr>
      </w:pPr>
      <w:r>
        <w:rPr>
          <w:rFonts w:hint="eastAsia" w:ascii="仿宋" w:hAnsi="仿宋" w:eastAsia="仿宋" w:cs="仿宋"/>
          <w:sz w:val="30"/>
          <w:szCs w:val="30"/>
        </w:rPr>
        <w:t>致：银丰工程有限公司</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姓名：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性别：</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年龄：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职务：</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系</w:t>
      </w:r>
      <w:r>
        <w:rPr>
          <w:rFonts w:hint="eastAsia" w:ascii="仿宋" w:hAnsi="仿宋" w:eastAsia="仿宋" w:cs="仿宋"/>
          <w:sz w:val="30"/>
          <w:szCs w:val="30"/>
          <w:u w:val="single"/>
        </w:rPr>
        <w:t xml:space="preserve">          </w:t>
      </w:r>
      <w:r>
        <w:rPr>
          <w:rFonts w:hint="eastAsia" w:ascii="仿宋" w:hAnsi="仿宋" w:eastAsia="仿宋" w:cs="仿宋"/>
          <w:sz w:val="30"/>
          <w:szCs w:val="30"/>
        </w:rPr>
        <w:t>（申请人名称）的法定代表人。</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特此证明。</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附：法定代表人身份证复印件。</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注：本身份证明需由申请人加盖单位公章。</w:t>
      </w:r>
    </w:p>
    <w:tbl>
      <w:tblPr>
        <w:tblStyle w:val="7"/>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3"/>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4593" w:type="dxa"/>
            <w:vAlign w:val="center"/>
          </w:tcPr>
          <w:p>
            <w:pPr>
              <w:jc w:val="center"/>
              <w:rPr>
                <w:rFonts w:hint="eastAsia" w:ascii="仿宋" w:hAnsi="仿宋" w:eastAsia="仿宋" w:cs="仿宋"/>
                <w:kern w:val="0"/>
                <w:sz w:val="30"/>
                <w:szCs w:val="30"/>
              </w:rPr>
            </w:pPr>
            <w:r>
              <w:rPr>
                <w:rFonts w:hint="eastAsia" w:ascii="仿宋" w:hAnsi="仿宋" w:eastAsia="仿宋" w:cs="仿宋"/>
                <w:bCs/>
                <w:sz w:val="30"/>
                <w:szCs w:val="30"/>
              </w:rPr>
              <w:t>法定代表人身份证影印件</w:t>
            </w:r>
            <w:r>
              <w:rPr>
                <w:rFonts w:hint="eastAsia" w:ascii="仿宋" w:hAnsi="仿宋" w:eastAsia="仿宋" w:cs="仿宋"/>
                <w:kern w:val="0"/>
                <w:sz w:val="30"/>
                <w:szCs w:val="30"/>
              </w:rPr>
              <w:t>正面</w:t>
            </w:r>
          </w:p>
        </w:tc>
        <w:tc>
          <w:tcPr>
            <w:tcW w:w="4593" w:type="dxa"/>
            <w:vAlign w:val="center"/>
          </w:tcPr>
          <w:p>
            <w:pPr>
              <w:overflowPunct w:val="0"/>
              <w:autoSpaceDE w:val="0"/>
              <w:autoSpaceDN w:val="0"/>
              <w:adjustRightInd w:val="0"/>
              <w:snapToGrid w:val="0"/>
              <w:spacing w:line="360" w:lineRule="auto"/>
              <w:jc w:val="center"/>
              <w:rPr>
                <w:rFonts w:hint="eastAsia" w:ascii="仿宋" w:hAnsi="仿宋" w:eastAsia="仿宋" w:cs="仿宋"/>
                <w:sz w:val="30"/>
                <w:szCs w:val="30"/>
              </w:rPr>
            </w:pPr>
            <w:r>
              <w:rPr>
                <w:rFonts w:hint="eastAsia" w:ascii="仿宋" w:hAnsi="仿宋" w:eastAsia="仿宋" w:cs="仿宋"/>
                <w:bCs/>
                <w:sz w:val="30"/>
                <w:szCs w:val="30"/>
              </w:rPr>
              <w:t>法定代表人身份证影印件</w:t>
            </w:r>
            <w:r>
              <w:rPr>
                <w:rFonts w:hint="eastAsia" w:ascii="仿宋" w:hAnsi="仿宋" w:eastAsia="仿宋" w:cs="仿宋"/>
                <w:kern w:val="0"/>
                <w:sz w:val="30"/>
                <w:szCs w:val="30"/>
              </w:rPr>
              <w:t>反面</w:t>
            </w:r>
          </w:p>
        </w:tc>
      </w:tr>
    </w:tbl>
    <w:p>
      <w:pPr>
        <w:adjustRightInd w:val="0"/>
        <w:snapToGrid w:val="0"/>
        <w:spacing w:line="360" w:lineRule="auto"/>
        <w:jc w:val="left"/>
        <w:rPr>
          <w:rFonts w:hint="eastAsia" w:ascii="仿宋" w:hAnsi="仿宋" w:eastAsia="仿宋" w:cs="仿宋"/>
          <w:sz w:val="30"/>
          <w:szCs w:val="30"/>
        </w:rPr>
      </w:pPr>
    </w:p>
    <w:p>
      <w:pPr>
        <w:adjustRightInd w:val="0"/>
        <w:snapToGrid w:val="0"/>
        <w:spacing w:line="360" w:lineRule="auto"/>
        <w:jc w:val="right"/>
        <w:rPr>
          <w:rFonts w:hint="eastAsia" w:ascii="仿宋" w:hAnsi="仿宋" w:eastAsia="仿宋" w:cs="仿宋"/>
          <w:sz w:val="30"/>
          <w:szCs w:val="30"/>
        </w:rPr>
      </w:pPr>
      <w:r>
        <w:rPr>
          <w:rFonts w:hint="eastAsia" w:ascii="仿宋" w:hAnsi="仿宋" w:eastAsia="仿宋" w:cs="仿宋"/>
          <w:sz w:val="30"/>
          <w:szCs w:val="30"/>
        </w:rPr>
        <w:t>申请人：</w:t>
      </w:r>
      <w:r>
        <w:rPr>
          <w:rFonts w:hint="eastAsia" w:ascii="仿宋" w:hAnsi="仿宋" w:eastAsia="仿宋" w:cs="仿宋"/>
          <w:sz w:val="30"/>
          <w:szCs w:val="30"/>
          <w:u w:val="single"/>
        </w:rPr>
        <w:t xml:space="preserve">                     </w:t>
      </w:r>
      <w:r>
        <w:rPr>
          <w:rFonts w:hint="eastAsia" w:ascii="仿宋" w:hAnsi="仿宋" w:eastAsia="仿宋" w:cs="仿宋"/>
          <w:sz w:val="30"/>
          <w:szCs w:val="30"/>
        </w:rPr>
        <w:t>(盖公章)</w:t>
      </w:r>
    </w:p>
    <w:p>
      <w:pPr>
        <w:adjustRightInd w:val="0"/>
        <w:snapToGrid w:val="0"/>
        <w:spacing w:line="360" w:lineRule="auto"/>
        <w:jc w:val="right"/>
        <w:rPr>
          <w:rFonts w:hint="eastAsia" w:ascii="仿宋" w:hAnsi="仿宋" w:eastAsia="仿宋" w:cs="仿宋"/>
          <w:sz w:val="30"/>
          <w:szCs w:val="30"/>
        </w:rPr>
      </w:pPr>
      <w:r>
        <w:rPr>
          <w:rFonts w:hint="eastAsia" w:ascii="仿宋" w:hAnsi="仿宋" w:eastAsia="仿宋" w:cs="仿宋"/>
          <w:sz w:val="30"/>
          <w:szCs w:val="30"/>
        </w:rPr>
        <w:t>法定代表人 ：</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jc w:val="right"/>
        <w:rPr>
          <w:rFonts w:hint="eastAsia" w:ascii="仿宋" w:hAnsi="仿宋" w:eastAsia="仿宋" w:cs="仿宋"/>
          <w:sz w:val="30"/>
          <w:szCs w:val="30"/>
        </w:rPr>
      </w:pPr>
      <w:r>
        <w:rPr>
          <w:rFonts w:hint="eastAsia" w:ascii="仿宋" w:hAnsi="仿宋" w:eastAsia="仿宋" w:cs="仿宋"/>
          <w:sz w:val="30"/>
          <w:szCs w:val="30"/>
        </w:rPr>
        <w:t>日    期：</w:t>
      </w:r>
      <w:r>
        <w:rPr>
          <w:rFonts w:hint="eastAsia" w:ascii="仿宋" w:hAnsi="仿宋" w:eastAsia="仿宋" w:cs="仿宋"/>
          <w:sz w:val="30"/>
          <w:szCs w:val="30"/>
          <w:u w:val="single"/>
        </w:rPr>
        <w:t xml:space="preserve">    年    月    日</w:t>
      </w:r>
      <w:r>
        <w:rPr>
          <w:rFonts w:hint="eastAsia" w:ascii="仿宋" w:hAnsi="仿宋" w:eastAsia="仿宋" w:cs="仿宋"/>
          <w:sz w:val="30"/>
          <w:szCs w:val="30"/>
        </w:rPr>
        <w:t xml:space="preserve">       </w:t>
      </w:r>
    </w:p>
    <w:p>
      <w:pPr>
        <w:ind w:firstLine="645"/>
        <w:rPr>
          <w:rFonts w:hint="eastAsia" w:ascii="仿宋" w:hAnsi="仿宋" w:eastAsia="仿宋" w:cs="仿宋"/>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adjustRightInd w:val="0"/>
        <w:snapToGrid w:val="0"/>
        <w:spacing w:after="240"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w:t>
      </w:r>
      <w:r>
        <w:rPr>
          <w:rFonts w:hint="eastAsia" w:ascii="仿宋" w:hAnsi="仿宋" w:eastAsia="仿宋" w:cs="仿宋"/>
          <w:b/>
          <w:bCs/>
          <w:sz w:val="30"/>
          <w:szCs w:val="30"/>
        </w:rPr>
        <w:t>三、代理人授权委托书（法定代表人参加投标的无需出具）</w:t>
      </w:r>
    </w:p>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本人</w:t>
      </w:r>
      <w:r>
        <w:rPr>
          <w:rFonts w:hint="eastAsia" w:ascii="仿宋" w:hAnsi="仿宋" w:eastAsia="仿宋" w:cs="仿宋"/>
          <w:sz w:val="30"/>
          <w:szCs w:val="30"/>
          <w:u w:val="single"/>
        </w:rPr>
        <w:t xml:space="preserve">      </w:t>
      </w:r>
      <w:r>
        <w:rPr>
          <w:rFonts w:hint="eastAsia" w:ascii="仿宋" w:hAnsi="仿宋" w:eastAsia="仿宋" w:cs="仿宋"/>
          <w:sz w:val="30"/>
          <w:szCs w:val="30"/>
        </w:rPr>
        <w:t>（姓名）系</w:t>
      </w:r>
      <w:r>
        <w:rPr>
          <w:rFonts w:hint="eastAsia" w:ascii="仿宋" w:hAnsi="仿宋" w:eastAsia="仿宋" w:cs="仿宋"/>
          <w:sz w:val="30"/>
          <w:szCs w:val="30"/>
          <w:u w:val="single"/>
        </w:rPr>
        <w:t xml:space="preserve">             </w:t>
      </w:r>
      <w:r>
        <w:rPr>
          <w:rFonts w:hint="eastAsia" w:ascii="仿宋" w:hAnsi="仿宋" w:eastAsia="仿宋" w:cs="仿宋"/>
          <w:sz w:val="30"/>
          <w:szCs w:val="30"/>
        </w:rPr>
        <w:t>（申请人名称）的法定代表人，现委托</w:t>
      </w:r>
      <w:r>
        <w:rPr>
          <w:rFonts w:hint="eastAsia" w:ascii="仿宋" w:hAnsi="仿宋" w:eastAsia="仿宋" w:cs="仿宋"/>
          <w:sz w:val="30"/>
          <w:szCs w:val="30"/>
          <w:u w:val="single"/>
        </w:rPr>
        <w:t xml:space="preserve">      </w:t>
      </w:r>
      <w:r>
        <w:rPr>
          <w:rFonts w:hint="eastAsia" w:ascii="仿宋" w:hAnsi="仿宋" w:eastAsia="仿宋" w:cs="仿宋"/>
          <w:sz w:val="30"/>
          <w:szCs w:val="30"/>
        </w:rPr>
        <w:t>（姓名）为我方代理人。代理人根据授权，以我方名义签署、澄清确认、递交、撤回、修改</w:t>
      </w:r>
      <w:r>
        <w:rPr>
          <w:rFonts w:hint="eastAsia" w:ascii="仿宋" w:hAnsi="仿宋" w:eastAsia="仿宋" w:cs="仿宋"/>
          <w:sz w:val="30"/>
          <w:szCs w:val="30"/>
          <w:u w:val="single"/>
        </w:rPr>
        <w:t>银丰御玺项目智能化系统工程劳务</w:t>
      </w:r>
      <w:r>
        <w:rPr>
          <w:rFonts w:hint="eastAsia" w:ascii="仿宋" w:hAnsi="仿宋" w:eastAsia="仿宋" w:cs="仿宋"/>
          <w:sz w:val="30"/>
          <w:szCs w:val="30"/>
        </w:rPr>
        <w:t>招标项目递交投标文件、签订合同和处理有关事宜，其法律后果由我方承担。</w:t>
      </w:r>
    </w:p>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委托期限：</w:t>
      </w:r>
      <w:r>
        <w:rPr>
          <w:rFonts w:hint="eastAsia" w:ascii="仿宋" w:hAnsi="仿宋" w:eastAsia="仿宋" w:cs="仿宋"/>
          <w:sz w:val="30"/>
          <w:szCs w:val="30"/>
          <w:u w:val="single"/>
        </w:rPr>
        <w:t>至项目结束</w:t>
      </w:r>
      <w:r>
        <w:rPr>
          <w:rFonts w:hint="eastAsia" w:ascii="仿宋" w:hAnsi="仿宋" w:eastAsia="仿宋" w:cs="仿宋"/>
          <w:sz w:val="30"/>
          <w:szCs w:val="30"/>
        </w:rPr>
        <w:t>。</w:t>
      </w:r>
    </w:p>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代理人无转委托权。</w:t>
      </w:r>
    </w:p>
    <w:p>
      <w:pPr>
        <w:adjustRightInd w:val="0"/>
        <w:snapToGrid w:val="0"/>
        <w:spacing w:line="240" w:lineRule="auto"/>
        <w:ind w:firstLine="600" w:firstLineChars="200"/>
        <w:jc w:val="left"/>
        <w:rPr>
          <w:rFonts w:hint="eastAsia" w:ascii="仿宋" w:hAnsi="仿宋" w:eastAsia="仿宋" w:cs="仿宋"/>
          <w:sz w:val="30"/>
          <w:szCs w:val="30"/>
          <w:u w:val="single"/>
        </w:rPr>
      </w:pPr>
      <w:r>
        <w:rPr>
          <w:rFonts w:hint="eastAsia" w:ascii="仿宋" w:hAnsi="仿宋" w:eastAsia="仿宋" w:cs="仿宋"/>
          <w:sz w:val="30"/>
          <w:szCs w:val="30"/>
        </w:rPr>
        <w:t xml:space="preserve">附：法定代表人身份证复印件及委托代理人身份证复印件 </w:t>
      </w:r>
    </w:p>
    <w:tbl>
      <w:tblPr>
        <w:tblStyle w:val="6"/>
        <w:tblpPr w:leftFromText="180" w:rightFromText="180" w:vertAnchor="text" w:horzAnchor="page" w:tblpX="1712" w:tblpY="953"/>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4630" w:type="dxa"/>
            <w:vAlign w:val="center"/>
          </w:tcPr>
          <w:p>
            <w:pPr>
              <w:spacing w:line="240" w:lineRule="auto"/>
              <w:jc w:val="center"/>
              <w:rPr>
                <w:rFonts w:hint="eastAsia" w:ascii="仿宋" w:hAnsi="仿宋" w:eastAsia="仿宋" w:cs="仿宋"/>
                <w:bCs/>
                <w:sz w:val="30"/>
                <w:szCs w:val="30"/>
              </w:rPr>
            </w:pPr>
            <w:bookmarkStart w:id="0" w:name="_Hlk126083745"/>
            <w:r>
              <w:rPr>
                <w:rFonts w:hint="eastAsia" w:ascii="仿宋" w:hAnsi="仿宋" w:eastAsia="仿宋" w:cs="仿宋"/>
                <w:bCs/>
                <w:sz w:val="30"/>
                <w:szCs w:val="30"/>
              </w:rPr>
              <w:t>法定代表人</w:t>
            </w:r>
            <w:bookmarkEnd w:id="0"/>
            <w:r>
              <w:rPr>
                <w:rFonts w:hint="eastAsia" w:ascii="仿宋" w:hAnsi="仿宋" w:eastAsia="仿宋" w:cs="仿宋"/>
                <w:bCs/>
                <w:sz w:val="30"/>
                <w:szCs w:val="30"/>
              </w:rPr>
              <w:t>身份证影印件</w:t>
            </w:r>
          </w:p>
        </w:tc>
        <w:tc>
          <w:tcPr>
            <w:tcW w:w="4630" w:type="dxa"/>
            <w:vAlign w:val="center"/>
          </w:tcPr>
          <w:p>
            <w:pPr>
              <w:spacing w:line="240" w:lineRule="auto"/>
              <w:jc w:val="center"/>
              <w:rPr>
                <w:rFonts w:hint="eastAsia" w:ascii="仿宋" w:hAnsi="仿宋" w:eastAsia="仿宋" w:cs="仿宋"/>
                <w:bCs/>
                <w:sz w:val="30"/>
                <w:szCs w:val="30"/>
              </w:rPr>
            </w:pPr>
            <w:r>
              <w:rPr>
                <w:rFonts w:hint="eastAsia" w:ascii="仿宋" w:hAnsi="仿宋" w:eastAsia="仿宋" w:cs="仿宋"/>
                <w:bCs/>
                <w:sz w:val="30"/>
                <w:szCs w:val="30"/>
              </w:rPr>
              <w:t>授权代理人身份证影印件</w:t>
            </w:r>
          </w:p>
        </w:tc>
      </w:tr>
    </w:tbl>
    <w:p>
      <w:pPr>
        <w:adjustRightInd w:val="0"/>
        <w:snapToGrid w:val="0"/>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注：本授权委托书需由申请人加盖单位公章并由其法定代表人和委托代理人签字。</w:t>
      </w:r>
    </w:p>
    <w:p>
      <w:pPr>
        <w:spacing w:before="240" w:line="240" w:lineRule="auto"/>
        <w:rPr>
          <w:rFonts w:hint="eastAsia" w:ascii="仿宋" w:hAnsi="仿宋" w:eastAsia="仿宋" w:cs="仿宋"/>
          <w:vanish/>
          <w:sz w:val="30"/>
          <w:szCs w:val="30"/>
        </w:rPr>
      </w:pPr>
    </w:p>
    <w:p>
      <w:pPr>
        <w:spacing w:before="240" w:line="240" w:lineRule="auto"/>
        <w:rPr>
          <w:rFonts w:hint="eastAsia" w:ascii="仿宋" w:hAnsi="仿宋" w:eastAsia="仿宋" w:cs="仿宋"/>
          <w:sz w:val="30"/>
          <w:szCs w:val="30"/>
        </w:rPr>
      </w:pPr>
      <w:r>
        <w:rPr>
          <w:rFonts w:hint="eastAsia" w:ascii="仿宋" w:hAnsi="仿宋" w:eastAsia="仿宋" w:cs="仿宋"/>
          <w:sz w:val="30"/>
          <w:szCs w:val="30"/>
        </w:rPr>
        <w:t>申  请  人：</w:t>
      </w:r>
      <w:r>
        <w:rPr>
          <w:rFonts w:hint="eastAsia" w:ascii="仿宋" w:hAnsi="仿宋" w:eastAsia="仿宋" w:cs="仿宋"/>
          <w:sz w:val="30"/>
          <w:szCs w:val="30"/>
          <w:u w:val="single"/>
        </w:rPr>
        <w:t xml:space="preserve">                       </w:t>
      </w:r>
      <w:r>
        <w:rPr>
          <w:rFonts w:hint="eastAsia" w:ascii="仿宋" w:hAnsi="仿宋" w:eastAsia="仿宋" w:cs="仿宋"/>
          <w:sz w:val="30"/>
          <w:szCs w:val="30"/>
        </w:rPr>
        <w:t>（单位公章）</w:t>
      </w:r>
    </w:p>
    <w:p>
      <w:pPr>
        <w:spacing w:line="240" w:lineRule="auto"/>
        <w:rPr>
          <w:rFonts w:hint="eastAsia"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240" w:lineRule="auto"/>
        <w:rPr>
          <w:rFonts w:hint="eastAsia" w:ascii="仿宋" w:hAnsi="仿宋" w:eastAsia="仿宋" w:cs="仿宋"/>
          <w:sz w:val="30"/>
          <w:szCs w:val="30"/>
          <w:u w:val="single"/>
        </w:rPr>
      </w:pPr>
      <w:r>
        <w:rPr>
          <w:rFonts w:hint="eastAsia" w:ascii="仿宋" w:hAnsi="仿宋" w:eastAsia="仿宋" w:cs="仿宋"/>
          <w:sz w:val="30"/>
          <w:szCs w:val="30"/>
        </w:rPr>
        <w:t>身份证号码：</w:t>
      </w:r>
      <w:r>
        <w:rPr>
          <w:rFonts w:hint="eastAsia" w:ascii="仿宋" w:hAnsi="仿宋" w:eastAsia="仿宋" w:cs="仿宋"/>
          <w:sz w:val="30"/>
          <w:szCs w:val="30"/>
          <w:u w:val="single"/>
        </w:rPr>
        <w:t xml:space="preserve">                       </w:t>
      </w:r>
    </w:p>
    <w:p>
      <w:pPr>
        <w:spacing w:line="240" w:lineRule="auto"/>
        <w:rPr>
          <w:rFonts w:hint="eastAsia" w:ascii="仿宋" w:hAnsi="仿宋" w:eastAsia="仿宋" w:cs="仿宋"/>
          <w:sz w:val="30"/>
          <w:szCs w:val="30"/>
        </w:rPr>
      </w:pPr>
      <w:r>
        <w:rPr>
          <w:rFonts w:hint="eastAsia" w:ascii="仿宋" w:hAnsi="仿宋" w:eastAsia="仿宋" w:cs="仿宋"/>
          <w:sz w:val="30"/>
          <w:szCs w:val="30"/>
        </w:rPr>
        <w:t>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240" w:lineRule="auto"/>
        <w:rPr>
          <w:rFonts w:hint="eastAsia" w:ascii="仿宋" w:hAnsi="仿宋" w:eastAsia="仿宋" w:cs="仿宋"/>
          <w:sz w:val="30"/>
          <w:szCs w:val="30"/>
        </w:rPr>
      </w:pPr>
      <w:r>
        <w:rPr>
          <w:rFonts w:hint="eastAsia" w:ascii="仿宋" w:hAnsi="仿宋" w:eastAsia="仿宋" w:cs="仿宋"/>
          <w:sz w:val="30"/>
          <w:szCs w:val="30"/>
        </w:rPr>
        <w:t>身份证号码：</w:t>
      </w:r>
      <w:r>
        <w:rPr>
          <w:rFonts w:hint="eastAsia" w:ascii="仿宋" w:hAnsi="仿宋" w:eastAsia="仿宋" w:cs="仿宋"/>
          <w:sz w:val="30"/>
          <w:szCs w:val="30"/>
          <w:u w:val="single"/>
        </w:rPr>
        <w:t xml:space="preserve">                       </w:t>
      </w:r>
    </w:p>
    <w:p>
      <w:pPr>
        <w:spacing w:line="240" w:lineRule="auto"/>
        <w:rPr>
          <w:rFonts w:hint="eastAsia" w:ascii="仿宋" w:hAnsi="仿宋" w:eastAsia="仿宋" w:cs="仿宋"/>
          <w:sz w:val="30"/>
          <w:szCs w:val="30"/>
        </w:rPr>
      </w:pPr>
      <w:r>
        <w:rPr>
          <w:rFonts w:hint="eastAsia" w:ascii="仿宋" w:hAnsi="仿宋" w:eastAsia="仿宋" w:cs="仿宋"/>
          <w:sz w:val="30"/>
          <w:szCs w:val="30"/>
        </w:rPr>
        <w:t>日      期：</w:t>
      </w:r>
      <w:r>
        <w:rPr>
          <w:rFonts w:hint="eastAsia" w:ascii="仿宋" w:hAnsi="仿宋" w:eastAsia="仿宋" w:cs="仿宋"/>
          <w:sz w:val="30"/>
          <w:szCs w:val="30"/>
          <w:u w:val="single"/>
        </w:rPr>
        <w:t xml:space="preserve">     年     月    日</w:t>
      </w:r>
    </w:p>
    <w:p>
      <w:pPr>
        <w:overflowPunct w:val="0"/>
        <w:autoSpaceDE w:val="0"/>
        <w:autoSpaceDN w:val="0"/>
        <w:adjustRightInd w:val="0"/>
        <w:snapToGrid w:val="0"/>
        <w:spacing w:line="240" w:lineRule="auto"/>
        <w:jc w:val="left"/>
        <w:rPr>
          <w:rFonts w:hint="eastAsia" w:ascii="仿宋" w:hAnsi="仿宋" w:eastAsia="仿宋" w:cs="仿宋"/>
          <w:sz w:val="30"/>
          <w:szCs w:val="30"/>
        </w:rPr>
        <w:sectPr>
          <w:pgSz w:w="11906" w:h="16838"/>
          <w:pgMar w:top="1418" w:right="1304" w:bottom="1418" w:left="1304" w:header="851" w:footer="992" w:gutter="0"/>
          <w:cols w:space="720" w:num="1"/>
          <w:docGrid w:type="lines" w:linePitch="312" w:charSpace="0"/>
        </w:sectPr>
      </w:pPr>
    </w:p>
    <w:p>
      <w:pPr>
        <w:spacing w:line="320" w:lineRule="exact"/>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附件四、</w:t>
      </w:r>
      <w:r>
        <w:rPr>
          <w:rFonts w:hint="eastAsia" w:ascii="仿宋" w:hAnsi="仿宋" w:eastAsia="仿宋" w:cs="仿宋"/>
          <w:b/>
          <w:bCs/>
          <w:sz w:val="30"/>
          <w:szCs w:val="30"/>
        </w:rPr>
        <w:t>申请人基本情况表</w:t>
      </w:r>
    </w:p>
    <w:tbl>
      <w:tblPr>
        <w:tblStyle w:val="6"/>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1、简    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企业名称</w:t>
            </w:r>
          </w:p>
        </w:tc>
        <w:tc>
          <w:tcPr>
            <w:tcW w:w="2935"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p>
        </w:tc>
        <w:tc>
          <w:tcPr>
            <w:tcW w:w="195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企业等级/证书号</w:t>
            </w:r>
          </w:p>
        </w:tc>
        <w:tc>
          <w:tcPr>
            <w:tcW w:w="2458" w:type="dxa"/>
            <w:gridSpan w:val="2"/>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主要业务</w:t>
            </w:r>
          </w:p>
        </w:tc>
        <w:tc>
          <w:tcPr>
            <w:tcW w:w="2935" w:type="dxa"/>
            <w:gridSpan w:val="3"/>
            <w:vAlign w:val="center"/>
          </w:tcPr>
          <w:p>
            <w:pPr>
              <w:snapToGrid w:val="0"/>
              <w:spacing w:line="360" w:lineRule="auto"/>
              <w:rPr>
                <w:rFonts w:hint="eastAsia" w:ascii="仿宋" w:hAnsi="仿宋" w:eastAsia="仿宋" w:cs="仿宋"/>
                <w:sz w:val="30"/>
                <w:szCs w:val="30"/>
              </w:rPr>
            </w:pPr>
          </w:p>
        </w:tc>
        <w:tc>
          <w:tcPr>
            <w:tcW w:w="195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成立日期</w:t>
            </w:r>
          </w:p>
        </w:tc>
        <w:tc>
          <w:tcPr>
            <w:tcW w:w="2458" w:type="dxa"/>
            <w:gridSpan w:val="2"/>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注册资金</w:t>
            </w:r>
          </w:p>
        </w:tc>
        <w:tc>
          <w:tcPr>
            <w:tcW w:w="2935" w:type="dxa"/>
            <w:gridSpan w:val="3"/>
            <w:vAlign w:val="center"/>
          </w:tcPr>
          <w:p>
            <w:pPr>
              <w:snapToGrid w:val="0"/>
              <w:spacing w:line="360" w:lineRule="auto"/>
              <w:rPr>
                <w:rFonts w:hint="eastAsia" w:ascii="仿宋" w:hAnsi="仿宋" w:eastAsia="仿宋" w:cs="仿宋"/>
                <w:sz w:val="30"/>
                <w:szCs w:val="30"/>
              </w:rPr>
            </w:pPr>
          </w:p>
        </w:tc>
        <w:tc>
          <w:tcPr>
            <w:tcW w:w="195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开户银行</w:t>
            </w:r>
          </w:p>
        </w:tc>
        <w:tc>
          <w:tcPr>
            <w:tcW w:w="2458" w:type="dxa"/>
            <w:gridSpan w:val="2"/>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账号</w:t>
            </w:r>
          </w:p>
        </w:tc>
        <w:tc>
          <w:tcPr>
            <w:tcW w:w="7352" w:type="dxa"/>
            <w:gridSpan w:val="8"/>
            <w:vAlign w:val="center"/>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2、人员结构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职工总数</w:t>
            </w:r>
          </w:p>
        </w:tc>
        <w:tc>
          <w:tcPr>
            <w:tcW w:w="171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p>
        </w:tc>
        <w:tc>
          <w:tcPr>
            <w:tcW w:w="2331" w:type="dxa"/>
            <w:gridSpan w:val="3"/>
            <w:tcBorders>
              <w:left w:val="single" w:color="auto" w:sz="4" w:space="0"/>
            </w:tcBorders>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具备高级职称人数</w:t>
            </w:r>
          </w:p>
        </w:tc>
        <w:tc>
          <w:tcPr>
            <w:tcW w:w="1895" w:type="dxa"/>
            <w:vAlign w:val="center"/>
          </w:tcPr>
          <w:p>
            <w:pPr>
              <w:snapToGrid w:val="0"/>
              <w:spacing w:line="360" w:lineRule="auto"/>
              <w:jc w:val="center"/>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具有中级职称人数</w:t>
            </w:r>
          </w:p>
        </w:tc>
        <w:tc>
          <w:tcPr>
            <w:tcW w:w="171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p>
        </w:tc>
        <w:tc>
          <w:tcPr>
            <w:tcW w:w="2331" w:type="dxa"/>
            <w:gridSpan w:val="3"/>
            <w:tcBorders>
              <w:left w:val="single" w:color="auto" w:sz="4" w:space="0"/>
            </w:tcBorders>
            <w:vAlign w:val="center"/>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具有初级职称人数</w:t>
            </w:r>
          </w:p>
        </w:tc>
        <w:tc>
          <w:tcPr>
            <w:tcW w:w="1895" w:type="dxa"/>
            <w:vAlign w:val="center"/>
          </w:tcPr>
          <w:p>
            <w:pPr>
              <w:snapToGrid w:val="0"/>
              <w:spacing w:line="360" w:lineRule="auto"/>
              <w:jc w:val="center"/>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3、领导人员名单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职   务</w:t>
            </w:r>
          </w:p>
        </w:tc>
        <w:tc>
          <w:tcPr>
            <w:tcW w:w="2209" w:type="dxa"/>
            <w:gridSpan w:val="2"/>
            <w:tcBorders>
              <w:righ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姓   名</w:t>
            </w:r>
          </w:p>
        </w:tc>
        <w:tc>
          <w:tcPr>
            <w:tcW w:w="1415" w:type="dxa"/>
            <w:gridSpan w:val="2"/>
            <w:tcBorders>
              <w:left w:val="single" w:color="auto" w:sz="4" w:space="0"/>
              <w:righ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职   称</w:t>
            </w:r>
          </w:p>
        </w:tc>
        <w:tc>
          <w:tcPr>
            <w:tcW w:w="3002" w:type="dxa"/>
            <w:gridSpan w:val="3"/>
            <w:tcBorders>
              <w:left w:val="single" w:color="auto" w:sz="4" w:space="0"/>
            </w:tcBorders>
            <w:vAlign w:val="center"/>
          </w:tcPr>
          <w:p>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董事长</w:t>
            </w: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gridSpan w:val="2"/>
            <w:tcBorders>
              <w:left w:val="single" w:color="auto" w:sz="4" w:space="0"/>
              <w:right w:val="single" w:color="auto" w:sz="4" w:space="0"/>
            </w:tcBorders>
          </w:tcPr>
          <w:p>
            <w:pPr>
              <w:snapToGrid w:val="0"/>
              <w:spacing w:line="360" w:lineRule="auto"/>
              <w:rPr>
                <w:rFonts w:hint="eastAsia" w:ascii="仿宋" w:hAnsi="仿宋" w:eastAsia="仿宋" w:cs="仿宋"/>
                <w:sz w:val="30"/>
                <w:szCs w:val="30"/>
              </w:rPr>
            </w:pPr>
          </w:p>
        </w:tc>
        <w:tc>
          <w:tcPr>
            <w:tcW w:w="3002" w:type="dxa"/>
            <w:gridSpan w:val="3"/>
            <w:tcBorders>
              <w:left w:val="single" w:color="auto" w:sz="4" w:space="0"/>
            </w:tcBorders>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r>
              <w:rPr>
                <w:rFonts w:hint="eastAsia" w:ascii="仿宋" w:hAnsi="仿宋" w:eastAsia="仿宋" w:cs="仿宋"/>
                <w:sz w:val="30"/>
                <w:szCs w:val="30"/>
              </w:rPr>
              <w:t>总经理</w:t>
            </w: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gridSpan w:val="2"/>
            <w:tcBorders>
              <w:left w:val="single" w:color="auto" w:sz="4" w:space="0"/>
            </w:tcBorders>
          </w:tcPr>
          <w:p>
            <w:pPr>
              <w:snapToGrid w:val="0"/>
              <w:spacing w:line="360" w:lineRule="auto"/>
              <w:rPr>
                <w:rFonts w:hint="eastAsia" w:ascii="仿宋" w:hAnsi="仿宋" w:eastAsia="仿宋" w:cs="仿宋"/>
                <w:sz w:val="30"/>
                <w:szCs w:val="30"/>
              </w:rPr>
            </w:pPr>
          </w:p>
        </w:tc>
        <w:tc>
          <w:tcPr>
            <w:tcW w:w="3002" w:type="dxa"/>
            <w:gridSpan w:val="3"/>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hint="eastAsia" w:ascii="仿宋" w:hAnsi="仿宋" w:eastAsia="仿宋" w:cs="仿宋"/>
                <w:sz w:val="30"/>
                <w:szCs w:val="30"/>
              </w:rPr>
            </w:pPr>
          </w:p>
        </w:tc>
        <w:tc>
          <w:tcPr>
            <w:tcW w:w="2209" w:type="dxa"/>
            <w:gridSpan w:val="2"/>
            <w:tcBorders>
              <w:right w:val="single" w:color="auto" w:sz="4" w:space="0"/>
            </w:tcBorders>
          </w:tcPr>
          <w:p>
            <w:pPr>
              <w:snapToGrid w:val="0"/>
              <w:spacing w:line="360" w:lineRule="auto"/>
              <w:rPr>
                <w:rFonts w:hint="eastAsia" w:ascii="仿宋" w:hAnsi="仿宋" w:eastAsia="仿宋" w:cs="仿宋"/>
                <w:sz w:val="30"/>
                <w:szCs w:val="30"/>
              </w:rPr>
            </w:pPr>
          </w:p>
        </w:tc>
        <w:tc>
          <w:tcPr>
            <w:tcW w:w="1415" w:type="dxa"/>
            <w:gridSpan w:val="2"/>
            <w:tcBorders>
              <w:left w:val="single" w:color="auto" w:sz="4" w:space="0"/>
            </w:tcBorders>
          </w:tcPr>
          <w:p>
            <w:pPr>
              <w:snapToGrid w:val="0"/>
              <w:spacing w:line="360" w:lineRule="auto"/>
              <w:rPr>
                <w:rFonts w:hint="eastAsia" w:ascii="仿宋" w:hAnsi="仿宋" w:eastAsia="仿宋" w:cs="仿宋"/>
                <w:sz w:val="30"/>
                <w:szCs w:val="30"/>
              </w:rPr>
            </w:pPr>
          </w:p>
        </w:tc>
        <w:tc>
          <w:tcPr>
            <w:tcW w:w="3002" w:type="dxa"/>
            <w:gridSpan w:val="3"/>
          </w:tcPr>
          <w:p>
            <w:pPr>
              <w:snapToGrid w:val="0"/>
              <w:spacing w:line="360" w:lineRule="auto"/>
              <w:rPr>
                <w:rFonts w:hint="eastAsia" w:ascii="仿宋" w:hAnsi="仿宋" w:eastAsia="仿宋" w:cs="仿宋"/>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37" w:hRule="atLeast"/>
          <w:jc w:val="center"/>
        </w:trPr>
        <w:tc>
          <w:tcPr>
            <w:tcW w:w="8834" w:type="dxa"/>
            <w:gridSpan w:val="9"/>
          </w:tcPr>
          <w:p>
            <w:pPr>
              <w:numPr>
                <w:ilvl w:val="0"/>
                <w:numId w:val="2"/>
              </w:num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经营范围</w:t>
            </w:r>
          </w:p>
          <w:p>
            <w:pPr>
              <w:snapToGrid w:val="0"/>
              <w:spacing w:line="360" w:lineRule="auto"/>
              <w:rPr>
                <w:rFonts w:hint="eastAsia" w:ascii="仿宋" w:hAnsi="仿宋" w:eastAsia="仿宋" w:cs="仿宋"/>
                <w:b/>
                <w:bCs/>
                <w:sz w:val="30"/>
                <w:szCs w:val="3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5、备注</w:t>
            </w:r>
          </w:p>
        </w:tc>
      </w:tr>
    </w:tbl>
    <w:p>
      <w:pPr>
        <w:rPr>
          <w:rFonts w:hint="eastAsia" w:ascii="仿宋" w:hAnsi="仿宋" w:eastAsia="仿宋" w:cs="仿宋"/>
          <w:b/>
          <w:bCs/>
          <w:sz w:val="30"/>
          <w:szCs w:val="30"/>
        </w:rPr>
      </w:pPr>
      <w:r>
        <w:rPr>
          <w:rFonts w:hint="eastAsia" w:ascii="仿宋" w:hAnsi="仿宋" w:eastAsia="仿宋" w:cs="仿宋"/>
          <w:b/>
          <w:bCs/>
          <w:sz w:val="30"/>
          <w:szCs w:val="30"/>
        </w:rPr>
        <w:br w:type="page"/>
      </w:r>
    </w:p>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附件五、</w:t>
      </w:r>
      <w:r>
        <w:rPr>
          <w:rFonts w:hint="eastAsia" w:ascii="仿宋" w:hAnsi="仿宋" w:eastAsia="仿宋" w:cs="仿宋"/>
          <w:b/>
          <w:bCs/>
          <w:sz w:val="30"/>
          <w:szCs w:val="30"/>
        </w:rPr>
        <w:t>申请人承诺涵</w:t>
      </w:r>
    </w:p>
    <w:p>
      <w:pPr>
        <w:rPr>
          <w:rFonts w:hint="eastAsia" w:ascii="仿宋" w:hAnsi="仿宋" w:eastAsia="仿宋" w:cs="仿宋"/>
          <w:sz w:val="30"/>
          <w:szCs w:val="30"/>
        </w:rPr>
      </w:pPr>
      <w:r>
        <w:rPr>
          <w:rFonts w:hint="eastAsia" w:ascii="仿宋" w:hAnsi="仿宋" w:eastAsia="仿宋" w:cs="仿宋"/>
          <w:sz w:val="30"/>
          <w:szCs w:val="30"/>
        </w:rPr>
        <w:t>致:</w:t>
      </w:r>
      <w:r>
        <w:rPr>
          <w:rFonts w:hint="eastAsia" w:ascii="仿宋" w:hAnsi="仿宋" w:eastAsia="仿宋" w:cs="仿宋"/>
          <w:sz w:val="30"/>
          <w:szCs w:val="30"/>
          <w:u w:val="single"/>
        </w:rPr>
        <w:t xml:space="preserve"> 银丰工程有限公司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我公司作为</w:t>
      </w:r>
      <w:r>
        <w:rPr>
          <w:rFonts w:hint="eastAsia" w:ascii="仿宋" w:hAnsi="仿宋" w:eastAsia="仿宋" w:cs="仿宋"/>
          <w:sz w:val="30"/>
          <w:szCs w:val="30"/>
          <w:u w:val="single"/>
        </w:rPr>
        <w:t>银丰御玺项目智能化系统工程劳务</w:t>
      </w:r>
      <w:r>
        <w:rPr>
          <w:rFonts w:hint="eastAsia" w:ascii="仿宋" w:hAnsi="仿宋" w:eastAsia="仿宋" w:cs="仿宋"/>
          <w:sz w:val="30"/>
          <w:szCs w:val="30"/>
        </w:rPr>
        <w:t>投标申请人，在此郑重承诺: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hint="eastAsia" w:ascii="仿宋" w:hAnsi="仿宋" w:eastAsia="仿宋" w:cs="仿宋"/>
          <w:sz w:val="30"/>
          <w:szCs w:val="30"/>
        </w:rPr>
      </w:pPr>
      <w:r>
        <w:rPr>
          <w:rFonts w:hint="eastAsia" w:ascii="仿宋" w:hAnsi="仿宋" w:eastAsia="仿宋" w:cs="仿宋"/>
          <w:sz w:val="30"/>
          <w:szCs w:val="30"/>
        </w:rPr>
        <w:t xml:space="preserve">如您们需要我们提供任何进一步资料，请与下述人员联系: </w:t>
      </w:r>
    </w:p>
    <w:p>
      <w:pPr>
        <w:rPr>
          <w:rFonts w:hint="eastAsia" w:ascii="仿宋" w:hAnsi="仿宋" w:eastAsia="仿宋" w:cs="仿宋"/>
          <w:sz w:val="30"/>
          <w:szCs w:val="30"/>
        </w:rPr>
      </w:pPr>
      <w:r>
        <w:rPr>
          <w:rFonts w:hint="eastAsia" w:ascii="仿宋" w:hAnsi="仿宋" w:eastAsia="仿宋" w:cs="仿宋"/>
          <w:sz w:val="30"/>
          <w:szCs w:val="30"/>
        </w:rPr>
        <w:t>姓名:</w:t>
      </w:r>
      <w:r>
        <w:rPr>
          <w:rFonts w:hint="eastAsia" w:ascii="仿宋" w:hAnsi="仿宋" w:eastAsia="仿宋" w:cs="仿宋"/>
          <w:sz w:val="30"/>
          <w:szCs w:val="30"/>
          <w:u w:val="single"/>
        </w:rPr>
        <w:t xml:space="preserve">      </w:t>
      </w:r>
      <w:r>
        <w:rPr>
          <w:rFonts w:hint="eastAsia" w:ascii="仿宋" w:hAnsi="仿宋" w:eastAsia="仿宋" w:cs="仿宋"/>
          <w:sz w:val="30"/>
          <w:szCs w:val="30"/>
        </w:rPr>
        <w:t>职务:</w:t>
      </w:r>
      <w:r>
        <w:rPr>
          <w:rFonts w:hint="eastAsia" w:ascii="仿宋" w:hAnsi="仿宋" w:eastAsia="仿宋" w:cs="仿宋"/>
          <w:sz w:val="30"/>
          <w:szCs w:val="30"/>
          <w:u w:val="single"/>
        </w:rPr>
        <w:t xml:space="preserve">           </w:t>
      </w:r>
      <w:r>
        <w:rPr>
          <w:rFonts w:hint="eastAsia" w:ascii="仿宋" w:hAnsi="仿宋" w:eastAsia="仿宋" w:cs="仿宋"/>
          <w:sz w:val="30"/>
          <w:szCs w:val="30"/>
        </w:rPr>
        <w:t>联系电话和地址：</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jc w:val="center"/>
        <w:rPr>
          <w:rFonts w:hint="eastAsia" w:ascii="仿宋" w:hAnsi="仿宋" w:eastAsia="仿宋" w:cs="仿宋"/>
          <w:sz w:val="30"/>
          <w:szCs w:val="30"/>
        </w:rPr>
      </w:pPr>
      <w:r>
        <w:rPr>
          <w:rFonts w:hint="eastAsia" w:ascii="仿宋" w:hAnsi="仿宋" w:eastAsia="仿宋" w:cs="仿宋"/>
          <w:sz w:val="30"/>
          <w:szCs w:val="30"/>
        </w:rPr>
        <w:t xml:space="preserve">                       申请人(公章)：</w:t>
      </w:r>
    </w:p>
    <w:p>
      <w:pPr>
        <w:jc w:val="center"/>
        <w:rPr>
          <w:rFonts w:hint="eastAsia" w:ascii="仿宋" w:hAnsi="仿宋" w:eastAsia="仿宋" w:cs="仿宋"/>
          <w:sz w:val="30"/>
          <w:szCs w:val="30"/>
        </w:rPr>
      </w:pPr>
      <w:r>
        <w:rPr>
          <w:rFonts w:hint="eastAsia" w:ascii="仿宋" w:hAnsi="仿宋" w:eastAsia="仿宋" w:cs="仿宋"/>
          <w:sz w:val="30"/>
          <w:szCs w:val="30"/>
        </w:rPr>
        <w:t xml:space="preserve">                               法定代表人(签字或签章)</w:t>
      </w:r>
    </w:p>
    <w:p>
      <w:r>
        <w:rPr>
          <w:rFonts w:hint="eastAsia" w:ascii="仿宋" w:hAnsi="仿宋" w:eastAsia="仿宋" w:cs="仿宋"/>
          <w:sz w:val="30"/>
          <w:szCs w:val="30"/>
        </w:rPr>
        <w:t xml:space="preserve">                                  日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MmY5NjM5OTA2MDcxOGJkNDdmZTE4ZDk4MmUxMTUifQ=="/>
  </w:docVars>
  <w:rsids>
    <w:rsidRoot w:val="30426FC5"/>
    <w:rsid w:val="00065829"/>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81226B1"/>
    <w:rsid w:val="0C835791"/>
    <w:rsid w:val="11496C09"/>
    <w:rsid w:val="12A44370"/>
    <w:rsid w:val="143E1F5C"/>
    <w:rsid w:val="17D06DE9"/>
    <w:rsid w:val="18CD3A91"/>
    <w:rsid w:val="1E9179B2"/>
    <w:rsid w:val="2B3758CC"/>
    <w:rsid w:val="2C7D2F08"/>
    <w:rsid w:val="2DF959FD"/>
    <w:rsid w:val="2EF37D5C"/>
    <w:rsid w:val="30426FC5"/>
    <w:rsid w:val="308031DB"/>
    <w:rsid w:val="308702E5"/>
    <w:rsid w:val="34F5169F"/>
    <w:rsid w:val="391709C1"/>
    <w:rsid w:val="3C0F0043"/>
    <w:rsid w:val="413C5593"/>
    <w:rsid w:val="45383FA5"/>
    <w:rsid w:val="473F21AC"/>
    <w:rsid w:val="49770509"/>
    <w:rsid w:val="4A0D1835"/>
    <w:rsid w:val="4E7261CE"/>
    <w:rsid w:val="55896602"/>
    <w:rsid w:val="6A7F4B66"/>
    <w:rsid w:val="6E5B7931"/>
    <w:rsid w:val="6F3C65DA"/>
    <w:rsid w:val="715C11B6"/>
    <w:rsid w:val="7EAC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0"/>
    <w:rPr>
      <w:rFonts w:ascii="Calibri" w:hAnsi="Calibri" w:eastAsia="宋体" w:cs="Times New Roman"/>
      <w:kern w:val="2"/>
      <w:sz w:val="18"/>
      <w:szCs w:val="18"/>
    </w:rPr>
  </w:style>
  <w:style w:type="character" w:customStyle="1" w:styleId="10">
    <w:name w:val="页脚 Char"/>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2248</Words>
  <Characters>2304</Characters>
  <Lines>20</Lines>
  <Paragraphs>5</Paragraphs>
  <TotalTime>2</TotalTime>
  <ScaleCrop>false</ScaleCrop>
  <LinksUpToDate>false</LinksUpToDate>
  <CharactersWithSpaces>2803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cp:lastPrinted>2022-10-10T06:47:00Z</cp:lastPrinted>
  <dcterms:modified xsi:type="dcterms:W3CDTF">2023-04-14T05:40:23Z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5EA79E5CF9A448A4AA0796E1B28E1532</vt:lpwstr>
  </property>
</Properties>
</file>