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0" w:beforeAutospacing="0" w:after="0" w:afterAutospacing="0"/>
        <w:jc w:val="center"/>
        <w:rPr>
          <w:rStyle w:val="9"/>
          <w:rFonts w:hint="eastAsia" w:ascii="仿宋" w:hAnsi="仿宋" w:eastAsia="仿宋" w:cs="仿宋"/>
          <w:b/>
          <w:bCs/>
          <w:color w:val="auto"/>
          <w:spacing w:val="-1"/>
          <w:sz w:val="30"/>
          <w:szCs w:val="30"/>
          <w:shd w:val="clear" w:color="auto" w:fill="FFFFFF"/>
        </w:rPr>
      </w:pPr>
      <w:r>
        <w:rPr>
          <w:rStyle w:val="9"/>
          <w:rFonts w:hint="eastAsia" w:ascii="仿宋" w:hAnsi="仿宋" w:eastAsia="仿宋" w:cs="仿宋"/>
          <w:b/>
          <w:bCs/>
          <w:color w:val="auto"/>
          <w:spacing w:val="-1"/>
          <w:sz w:val="30"/>
          <w:szCs w:val="30"/>
          <w:shd w:val="clear" w:color="auto" w:fill="FFFFFF"/>
        </w:rPr>
        <w:t>济南市历下区刘智远城中村改造村民生活保障房西地块（银丰综合商业）建设项目</w:t>
      </w:r>
      <w:r>
        <w:rPr>
          <w:rStyle w:val="9"/>
          <w:rFonts w:hint="eastAsia" w:ascii="仿宋" w:hAnsi="仿宋" w:eastAsia="仿宋" w:cs="仿宋"/>
          <w:b/>
          <w:bCs/>
          <w:color w:val="auto"/>
          <w:spacing w:val="-1"/>
          <w:sz w:val="30"/>
          <w:szCs w:val="30"/>
          <w:shd w:val="clear" w:color="auto" w:fill="FFFFFF"/>
          <w:lang w:val="en-US" w:eastAsia="zh-CN"/>
        </w:rPr>
        <w:t>精装</w:t>
      </w:r>
      <w:r>
        <w:rPr>
          <w:rStyle w:val="9"/>
          <w:rFonts w:hint="eastAsia" w:ascii="仿宋" w:hAnsi="仿宋" w:eastAsia="仿宋" w:cs="仿宋"/>
          <w:b/>
          <w:bCs/>
          <w:color w:val="auto"/>
          <w:spacing w:val="-1"/>
          <w:sz w:val="30"/>
          <w:szCs w:val="30"/>
          <w:shd w:val="clear" w:color="auto" w:fill="FFFFFF"/>
        </w:rPr>
        <w:t>设计服务招标资格预审公告</w:t>
      </w:r>
    </w:p>
    <w:p>
      <w:pPr>
        <w:pStyle w:val="3"/>
        <w:shd w:val="clear" w:color="auto" w:fill="FFFFFF"/>
        <w:spacing w:before="0" w:beforeAutospacing="0" w:after="0" w:afterAutospacing="0"/>
        <w:ind w:firstLine="562" w:firstLineChars="200"/>
        <w:jc w:val="both"/>
        <w:rPr>
          <w:rFonts w:ascii="仿宋" w:hAnsi="仿宋" w:eastAsia="仿宋" w:cs="仿宋"/>
          <w:color w:val="auto"/>
          <w:sz w:val="28"/>
          <w:szCs w:val="28"/>
        </w:rPr>
      </w:pPr>
      <w:bookmarkStart w:id="1" w:name="_GoBack"/>
      <w:r>
        <w:rPr>
          <w:rStyle w:val="9"/>
          <w:rFonts w:hint="eastAsia" w:ascii="仿宋" w:hAnsi="仿宋" w:eastAsia="仿宋" w:cs="仿宋"/>
          <w:b/>
          <w:bCs/>
          <w:color w:val="auto"/>
          <w:sz w:val="28"/>
          <w:szCs w:val="28"/>
        </w:rPr>
        <w:t>一、基本情况</w:t>
      </w:r>
    </w:p>
    <w:p>
      <w:pPr>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1.招标人：济南</w:t>
      </w:r>
      <w:r>
        <w:rPr>
          <w:rFonts w:hint="eastAsia" w:ascii="仿宋" w:hAnsi="仿宋" w:eastAsia="仿宋" w:cs="仿宋"/>
          <w:color w:val="auto"/>
          <w:sz w:val="28"/>
          <w:szCs w:val="28"/>
          <w:lang w:val="en-US" w:eastAsia="zh-CN"/>
        </w:rPr>
        <w:t>银丰</w:t>
      </w:r>
      <w:r>
        <w:rPr>
          <w:rFonts w:hint="eastAsia" w:ascii="仿宋" w:hAnsi="仿宋" w:eastAsia="仿宋" w:cs="仿宋"/>
          <w:color w:val="auto"/>
          <w:sz w:val="28"/>
          <w:szCs w:val="28"/>
        </w:rPr>
        <w:t>鸿福置业有限公司</w:t>
      </w:r>
    </w:p>
    <w:p>
      <w:pPr>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2.项目概况：</w:t>
      </w:r>
      <w:r>
        <w:rPr>
          <w:rFonts w:hint="eastAsia" w:ascii="仿宋" w:hAnsi="仿宋" w:eastAsia="仿宋" w:cs="仿宋"/>
          <w:color w:val="auto"/>
          <w:sz w:val="28"/>
          <w:szCs w:val="28"/>
          <w:lang w:val="en-US" w:eastAsia="zh-CN"/>
        </w:rPr>
        <w:t>本项目由四栋主楼和一个四层商业MALL组成。总建筑面积约32.6万㎡，地下建筑面积约11.2万㎡，地上建筑面积约21.4万㎡，预估商业精装设计面积2万㎡。</w:t>
      </w:r>
    </w:p>
    <w:p>
      <w:pPr>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3.建设地点：</w:t>
      </w:r>
      <w:r>
        <w:rPr>
          <w:rFonts w:hint="eastAsia" w:ascii="仿宋" w:hAnsi="仿宋" w:eastAsia="仿宋" w:cs="仿宋"/>
          <w:color w:val="auto"/>
          <w:sz w:val="28"/>
          <w:szCs w:val="28"/>
          <w:lang w:val="en-US" w:eastAsia="zh-CN"/>
        </w:rPr>
        <w:t>位于济南市历下区刘智远片区，凤凰路以东，刘智远路以西，长岭山路住宅地块以北，凤山北路以南。</w:t>
      </w:r>
    </w:p>
    <w:p>
      <w:pPr>
        <w:pStyle w:val="6"/>
        <w:shd w:val="clear" w:color="auto" w:fill="FFFFFF"/>
        <w:wordWrap w:val="0"/>
        <w:spacing w:before="0" w:beforeAutospacing="0" w:after="0" w:afterAutospacing="0" w:line="360" w:lineRule="auto"/>
        <w:ind w:firstLine="562" w:firstLineChars="200"/>
        <w:rPr>
          <w:rStyle w:val="9"/>
          <w:rFonts w:ascii="仿宋" w:hAnsi="仿宋" w:eastAsia="仿宋" w:cs="仿宋"/>
          <w:color w:val="auto"/>
          <w:sz w:val="28"/>
          <w:szCs w:val="28"/>
        </w:rPr>
      </w:pPr>
      <w:r>
        <w:rPr>
          <w:rStyle w:val="9"/>
          <w:rFonts w:hint="eastAsia" w:ascii="仿宋" w:hAnsi="仿宋" w:eastAsia="仿宋" w:cs="仿宋"/>
          <w:color w:val="auto"/>
          <w:sz w:val="28"/>
          <w:szCs w:val="28"/>
        </w:rPr>
        <w:t>二、招标形式</w:t>
      </w:r>
    </w:p>
    <w:p>
      <w:pPr>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公开招标</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暂提供项目初步</w:t>
      </w:r>
      <w:r>
        <w:rPr>
          <w:rFonts w:hint="eastAsia" w:ascii="仿宋" w:hAnsi="仿宋" w:eastAsia="仿宋" w:cs="仿宋"/>
          <w:color w:val="auto"/>
          <w:sz w:val="28"/>
          <w:szCs w:val="28"/>
          <w:lang w:val="en-US" w:eastAsia="zh-CN"/>
        </w:rPr>
        <w:t>建筑</w:t>
      </w:r>
      <w:r>
        <w:rPr>
          <w:rFonts w:hint="eastAsia" w:ascii="仿宋" w:hAnsi="仿宋" w:eastAsia="仿宋" w:cs="仿宋"/>
          <w:color w:val="auto"/>
          <w:sz w:val="28"/>
          <w:szCs w:val="28"/>
        </w:rPr>
        <w:t>设计方案及相关资料，特邀请有意向的潜在投标人（以下简称申请人）提出资格预审申请，带</w:t>
      </w:r>
      <w:r>
        <w:rPr>
          <w:rFonts w:hint="eastAsia" w:ascii="仿宋" w:hAnsi="仿宋" w:eastAsia="仿宋" w:cs="仿宋"/>
          <w:color w:val="auto"/>
          <w:sz w:val="28"/>
          <w:szCs w:val="28"/>
          <w:lang w:val="en-US" w:eastAsia="zh-CN"/>
        </w:rPr>
        <w:t>概念</w:t>
      </w:r>
      <w:r>
        <w:rPr>
          <w:rFonts w:hint="eastAsia" w:ascii="仿宋" w:hAnsi="仿宋" w:eastAsia="仿宋" w:cs="仿宋"/>
          <w:color w:val="auto"/>
          <w:sz w:val="28"/>
          <w:szCs w:val="28"/>
        </w:rPr>
        <w:t>方案及</w:t>
      </w:r>
      <w:r>
        <w:rPr>
          <w:rFonts w:hint="eastAsia" w:ascii="仿宋" w:hAnsi="仿宋" w:eastAsia="仿宋" w:cs="仿宋"/>
          <w:color w:val="auto"/>
          <w:sz w:val="28"/>
          <w:szCs w:val="28"/>
          <w:lang w:val="en-US" w:eastAsia="zh-CN"/>
        </w:rPr>
        <w:t>平面</w:t>
      </w:r>
      <w:r>
        <w:rPr>
          <w:rFonts w:hint="eastAsia" w:ascii="仿宋" w:hAnsi="仿宋" w:eastAsia="仿宋" w:cs="仿宋"/>
          <w:color w:val="auto"/>
          <w:sz w:val="28"/>
          <w:szCs w:val="28"/>
        </w:rPr>
        <w:t>审核优化意见成果投标。</w:t>
      </w:r>
    </w:p>
    <w:p>
      <w:pPr>
        <w:pStyle w:val="6"/>
        <w:shd w:val="clear" w:color="auto" w:fill="FFFFFF"/>
        <w:wordWrap w:val="0"/>
        <w:spacing w:before="0" w:beforeAutospacing="0" w:after="0" w:afterAutospacing="0" w:line="360" w:lineRule="auto"/>
        <w:ind w:firstLine="562" w:firstLineChars="200"/>
        <w:rPr>
          <w:rFonts w:ascii="仿宋" w:hAnsi="仿宋" w:eastAsia="仿宋" w:cs="仿宋"/>
          <w:color w:val="auto"/>
          <w:sz w:val="28"/>
          <w:szCs w:val="28"/>
        </w:rPr>
      </w:pPr>
      <w:r>
        <w:rPr>
          <w:rStyle w:val="9"/>
          <w:rFonts w:hint="eastAsia" w:ascii="仿宋" w:hAnsi="仿宋" w:eastAsia="仿宋" w:cs="仿宋"/>
          <w:color w:val="auto"/>
          <w:sz w:val="28"/>
          <w:szCs w:val="28"/>
        </w:rPr>
        <w:t>三、招标内容及范围</w:t>
      </w:r>
    </w:p>
    <w:p>
      <w:pPr>
        <w:pStyle w:val="6"/>
        <w:shd w:val="clear" w:color="auto" w:fill="FFFFFF"/>
        <w:wordWrap w:val="0"/>
        <w:spacing w:before="0" w:beforeAutospacing="0" w:after="0" w:afterAutospacing="0" w:line="360" w:lineRule="auto"/>
        <w:ind w:firstLine="560" w:firstLineChars="200"/>
        <w:rPr>
          <w:rFonts w:ascii="仿宋" w:hAnsi="仿宋" w:eastAsia="仿宋" w:cs="仿宋"/>
          <w:color w:val="auto"/>
          <w:sz w:val="28"/>
          <w:szCs w:val="28"/>
          <w:u w:val="none"/>
        </w:rPr>
      </w:pPr>
      <w:r>
        <w:rPr>
          <w:rFonts w:hint="eastAsia" w:ascii="仿宋" w:hAnsi="仿宋" w:eastAsia="仿宋" w:cs="仿宋"/>
          <w:color w:val="auto"/>
          <w:sz w:val="28"/>
          <w:szCs w:val="28"/>
        </w:rPr>
        <w:t>本次招标项目的招标内容：济南市历下区刘智远城中村改造村民</w:t>
      </w:r>
      <w:r>
        <w:rPr>
          <w:rFonts w:hint="eastAsia" w:ascii="仿宋" w:hAnsi="仿宋" w:eastAsia="仿宋" w:cs="仿宋"/>
          <w:color w:val="auto"/>
          <w:sz w:val="28"/>
          <w:szCs w:val="28"/>
          <w:u w:val="none"/>
        </w:rPr>
        <w:t>生活保障房西地块（银丰综合商业）建设项目招标文件及图纸规定范围内的</w:t>
      </w:r>
      <w:r>
        <w:rPr>
          <w:rFonts w:hint="eastAsia" w:ascii="仿宋" w:hAnsi="仿宋" w:eastAsia="仿宋" w:cs="仿宋"/>
          <w:color w:val="auto"/>
          <w:sz w:val="28"/>
          <w:szCs w:val="28"/>
          <w:u w:val="none"/>
          <w:lang w:val="en-US" w:eastAsia="zh-CN"/>
        </w:rPr>
        <w:t>综合商业精装方案及</w:t>
      </w:r>
      <w:r>
        <w:rPr>
          <w:rFonts w:hint="eastAsia" w:ascii="仿宋" w:hAnsi="仿宋" w:eastAsia="仿宋" w:cs="仿宋"/>
          <w:color w:val="auto"/>
          <w:sz w:val="28"/>
          <w:szCs w:val="28"/>
          <w:u w:val="none"/>
        </w:rPr>
        <w:t>施工图设计服务。</w:t>
      </w:r>
    </w:p>
    <w:p>
      <w:pPr>
        <w:pStyle w:val="6"/>
        <w:shd w:val="clear" w:color="auto" w:fill="FFFFFF"/>
        <w:wordWrap w:val="0"/>
        <w:spacing w:before="0" w:beforeAutospacing="0" w:after="0" w:afterAutospacing="0" w:line="360" w:lineRule="auto"/>
        <w:ind w:firstLine="562" w:firstLineChars="200"/>
        <w:rPr>
          <w:rFonts w:ascii="仿宋" w:hAnsi="仿宋" w:eastAsia="仿宋" w:cs="仿宋"/>
          <w:color w:val="auto"/>
          <w:sz w:val="28"/>
          <w:szCs w:val="28"/>
        </w:rPr>
      </w:pPr>
      <w:r>
        <w:rPr>
          <w:rStyle w:val="9"/>
          <w:rFonts w:hint="eastAsia" w:ascii="仿宋" w:hAnsi="仿宋" w:eastAsia="仿宋" w:cs="仿宋"/>
          <w:color w:val="auto"/>
          <w:sz w:val="28"/>
          <w:szCs w:val="28"/>
        </w:rPr>
        <w:t>四、申请人资格要求</w:t>
      </w:r>
    </w:p>
    <w:p>
      <w:pPr>
        <w:pStyle w:val="6"/>
        <w:shd w:val="clear" w:color="auto" w:fill="FFFFFF"/>
        <w:wordWrap w:val="0"/>
        <w:spacing w:before="0" w:beforeAutospacing="0" w:after="0" w:afterAutospacing="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1、投标人必须具备独立法人资格，能够独立承担法律责任。</w:t>
      </w:r>
    </w:p>
    <w:p>
      <w:pPr>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、企业业绩</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企业需满足</w:t>
      </w:r>
      <w:r>
        <w:rPr>
          <w:rFonts w:hint="eastAsia" w:ascii="仿宋" w:hAnsi="仿宋" w:eastAsia="仿宋" w:cs="仿宋"/>
          <w:color w:val="auto"/>
          <w:sz w:val="28"/>
          <w:szCs w:val="28"/>
        </w:rPr>
        <w:t>近</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年</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2020年7月至2023年6月,</w:t>
      </w:r>
      <w:r>
        <w:rPr>
          <w:rFonts w:hint="eastAsia" w:ascii="仿宋" w:hAnsi="仿宋" w:eastAsia="仿宋" w:cs="仿宋"/>
          <w:color w:val="auto"/>
          <w:sz w:val="28"/>
          <w:szCs w:val="28"/>
        </w:rPr>
        <w:t>按合同签订时间为准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不小于本项目规模（商业</w:t>
      </w:r>
      <w:r>
        <w:rPr>
          <w:rFonts w:hint="eastAsia" w:ascii="仿宋" w:hAnsi="仿宋" w:eastAsia="仿宋" w:cs="仿宋"/>
          <w:color w:val="auto"/>
          <w:sz w:val="28"/>
          <w:szCs w:val="28"/>
          <w:lang w:val="en-US" w:eastAsia="zh-CN"/>
        </w:rPr>
        <w:t>精装设计面积2</w:t>
      </w:r>
      <w:r>
        <w:rPr>
          <w:rFonts w:hint="eastAsia" w:ascii="仿宋" w:hAnsi="仿宋" w:eastAsia="仿宋" w:cs="仿宋"/>
          <w:color w:val="auto"/>
          <w:sz w:val="28"/>
          <w:szCs w:val="28"/>
        </w:rPr>
        <w:t>万㎡）的类似商业综合体项目</w:t>
      </w:r>
      <w:r>
        <w:rPr>
          <w:rFonts w:hint="eastAsia" w:ascii="仿宋" w:hAnsi="仿宋" w:eastAsia="仿宋" w:cs="仿宋"/>
          <w:color w:val="auto"/>
          <w:sz w:val="28"/>
          <w:szCs w:val="28"/>
          <w:lang w:val="en-US" w:eastAsia="zh-CN"/>
        </w:rPr>
        <w:t>方案及</w:t>
      </w:r>
      <w:r>
        <w:rPr>
          <w:rFonts w:hint="eastAsia" w:ascii="仿宋" w:hAnsi="仿宋" w:eastAsia="仿宋" w:cs="仿宋"/>
          <w:color w:val="auto"/>
          <w:sz w:val="28"/>
          <w:szCs w:val="28"/>
        </w:rPr>
        <w:t>施工图服务业绩至少</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个；</w:t>
      </w:r>
    </w:p>
    <w:p>
      <w:pPr>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3、</w:t>
      </w:r>
      <w:r>
        <w:rPr>
          <w:rFonts w:hint="eastAsia" w:ascii="仿宋" w:hAnsi="仿宋" w:eastAsia="仿宋" w:cs="仿宋"/>
          <w:color w:val="auto"/>
          <w:sz w:val="28"/>
          <w:szCs w:val="28"/>
        </w:rPr>
        <w:t>项目经理业绩：拟派项目经理从业经历</w:t>
      </w:r>
      <w:r>
        <w:rPr>
          <w:rFonts w:hint="eastAsia" w:ascii="仿宋" w:hAnsi="仿宋" w:eastAsia="仿宋" w:cs="仿宋"/>
          <w:color w:val="auto"/>
          <w:sz w:val="28"/>
          <w:szCs w:val="28"/>
          <w:lang w:val="en-US" w:eastAsia="zh-CN"/>
        </w:rPr>
        <w:t>不少于</w:t>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0</w:t>
      </w:r>
      <w:r>
        <w:rPr>
          <w:rFonts w:hint="eastAsia" w:ascii="仿宋" w:hAnsi="仿宋" w:eastAsia="仿宋" w:cs="仿宋"/>
          <w:color w:val="auto"/>
          <w:sz w:val="28"/>
          <w:szCs w:val="28"/>
        </w:rPr>
        <w:t>年，需满足近</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年</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2020年7月至2023年6月,</w:t>
      </w:r>
      <w:r>
        <w:rPr>
          <w:rFonts w:hint="eastAsia" w:ascii="仿宋" w:hAnsi="仿宋" w:eastAsia="仿宋" w:cs="仿宋"/>
          <w:color w:val="auto"/>
          <w:sz w:val="28"/>
          <w:szCs w:val="28"/>
        </w:rPr>
        <w:t>按合同签订时间时间为准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不小于本项目规模（商业</w:t>
      </w:r>
      <w:r>
        <w:rPr>
          <w:rFonts w:hint="eastAsia" w:ascii="仿宋" w:hAnsi="仿宋" w:eastAsia="仿宋" w:cs="仿宋"/>
          <w:color w:val="auto"/>
          <w:sz w:val="28"/>
          <w:szCs w:val="28"/>
          <w:lang w:val="en-US" w:eastAsia="zh-CN"/>
        </w:rPr>
        <w:t>精装设计面积2</w:t>
      </w:r>
      <w:r>
        <w:rPr>
          <w:rFonts w:hint="eastAsia" w:ascii="仿宋" w:hAnsi="仿宋" w:eastAsia="仿宋" w:cs="仿宋"/>
          <w:color w:val="auto"/>
          <w:sz w:val="28"/>
          <w:szCs w:val="28"/>
        </w:rPr>
        <w:t>万㎡）的类似项目服务业绩至少</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个；项目团队各专业人员应配备齐全；</w:t>
      </w:r>
    </w:p>
    <w:p>
      <w:pPr>
        <w:pStyle w:val="6"/>
        <w:shd w:val="clear" w:color="auto" w:fill="FFFFFF"/>
        <w:wordWrap w:val="0"/>
        <w:spacing w:before="0" w:beforeAutospacing="0" w:after="0" w:afterAutospacing="0"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、本项目禁止分包、转包</w:t>
      </w:r>
      <w:r>
        <w:rPr>
          <w:rFonts w:hint="eastAsia" w:ascii="仿宋" w:hAnsi="仿宋" w:eastAsia="仿宋" w:cs="仿宋"/>
          <w:color w:val="auto"/>
          <w:sz w:val="28"/>
          <w:szCs w:val="28"/>
          <w:lang w:eastAsia="zh-CN"/>
        </w:rPr>
        <w:t>。</w:t>
      </w:r>
    </w:p>
    <w:p>
      <w:pPr>
        <w:pStyle w:val="6"/>
        <w:shd w:val="clear" w:color="auto" w:fill="FFFFFF"/>
        <w:wordWrap w:val="0"/>
        <w:spacing w:before="0" w:beforeAutospacing="0" w:after="0" w:afterAutospacing="0" w:line="360" w:lineRule="auto"/>
        <w:ind w:firstLine="562" w:firstLineChars="200"/>
        <w:rPr>
          <w:rFonts w:ascii="仿宋" w:hAnsi="仿宋" w:eastAsia="仿宋" w:cs="仿宋"/>
          <w:color w:val="auto"/>
          <w:sz w:val="28"/>
          <w:szCs w:val="28"/>
        </w:rPr>
      </w:pPr>
      <w:r>
        <w:rPr>
          <w:rStyle w:val="9"/>
          <w:rFonts w:hint="eastAsia" w:ascii="仿宋" w:hAnsi="仿宋" w:eastAsia="仿宋" w:cs="仿宋"/>
          <w:color w:val="auto"/>
          <w:sz w:val="28"/>
          <w:szCs w:val="28"/>
        </w:rPr>
        <w:t>五、资格预审方法</w:t>
      </w:r>
    </w:p>
    <w:p>
      <w:pPr>
        <w:pStyle w:val="6"/>
        <w:shd w:val="clear" w:color="auto" w:fill="FFFFFF"/>
        <w:wordWrap w:val="0"/>
        <w:spacing w:before="0" w:beforeAutospacing="0" w:after="0" w:afterAutospacing="0" w:line="360" w:lineRule="auto"/>
        <w:ind w:firstLine="560" w:firstLineChars="200"/>
        <w:rPr>
          <w:rFonts w:ascii="仿宋" w:hAnsi="仿宋" w:eastAsia="仿宋" w:cs="仿宋"/>
          <w:color w:val="auto"/>
          <w:sz w:val="28"/>
          <w:szCs w:val="28"/>
        </w:rPr>
      </w:pPr>
      <w:r>
        <w:rPr>
          <w:rFonts w:hint="eastAsia" w:ascii="仿宋" w:hAnsi="仿宋" w:eastAsia="仿宋" w:cs="仿宋"/>
          <w:color w:val="auto"/>
          <w:kern w:val="2"/>
          <w:sz w:val="28"/>
          <w:szCs w:val="28"/>
          <w:lang w:val="en-US" w:eastAsia="zh-CN" w:bidi="ar-SA"/>
        </w:rPr>
        <w:t>本次资格预审采用合格制</w:t>
      </w:r>
      <w:r>
        <w:rPr>
          <w:rFonts w:hint="eastAsia" w:ascii="仿宋" w:hAnsi="仿宋" w:eastAsia="仿宋" w:cs="仿宋"/>
          <w:color w:val="auto"/>
          <w:sz w:val="28"/>
          <w:szCs w:val="28"/>
        </w:rPr>
        <w:t>。 </w:t>
      </w:r>
    </w:p>
    <w:p>
      <w:pPr>
        <w:pStyle w:val="6"/>
        <w:shd w:val="clear" w:color="auto" w:fill="FFFFFF"/>
        <w:wordWrap w:val="0"/>
        <w:spacing w:before="0" w:beforeAutospacing="0" w:after="0" w:afterAutospacing="0" w:line="360" w:lineRule="auto"/>
        <w:ind w:firstLine="562" w:firstLineChars="200"/>
        <w:rPr>
          <w:rFonts w:ascii="仿宋" w:hAnsi="仿宋" w:eastAsia="仿宋" w:cs="仿宋"/>
          <w:color w:val="auto"/>
          <w:sz w:val="28"/>
          <w:szCs w:val="28"/>
        </w:rPr>
      </w:pPr>
      <w:r>
        <w:rPr>
          <w:rStyle w:val="9"/>
          <w:rFonts w:hint="eastAsia" w:ascii="仿宋" w:hAnsi="仿宋" w:eastAsia="仿宋" w:cs="仿宋"/>
          <w:color w:val="auto"/>
          <w:sz w:val="28"/>
          <w:szCs w:val="28"/>
        </w:rPr>
        <w:t>六、申请报名</w:t>
      </w:r>
    </w:p>
    <w:p>
      <w:pPr>
        <w:pStyle w:val="6"/>
        <w:shd w:val="clear" w:color="auto" w:fill="FFFFFF"/>
        <w:wordWrap w:val="0"/>
        <w:spacing w:before="0" w:beforeAutospacing="0" w:after="0" w:afterAutospacing="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1、报名时间：自公告发布之日起7个工作日内，每日上午9时至11时，下午14时至17时。</w:t>
      </w:r>
    </w:p>
    <w:p>
      <w:pPr>
        <w:pStyle w:val="6"/>
        <w:shd w:val="clear" w:color="auto" w:fill="FFFFFF"/>
        <w:wordWrap w:val="0"/>
        <w:spacing w:before="0" w:beforeAutospacing="0" w:after="0" w:afterAutospacing="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2、报名方式：</w:t>
      </w:r>
    </w:p>
    <w:p>
      <w:pPr>
        <w:pStyle w:val="6"/>
        <w:shd w:val="clear" w:color="auto" w:fill="FFFFFF"/>
        <w:wordWrap w:val="0"/>
        <w:spacing w:before="0" w:beforeAutospacing="0" w:after="0" w:afterAutospacing="0"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线下报名</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需</w:t>
      </w:r>
      <w:r>
        <w:rPr>
          <w:rFonts w:hint="eastAsia" w:ascii="仿宋" w:hAnsi="仿宋" w:eastAsia="仿宋" w:cs="仿宋"/>
          <w:color w:val="auto"/>
          <w:sz w:val="28"/>
          <w:szCs w:val="28"/>
        </w:rPr>
        <w:t>在公告要求的报名时间内报名</w:t>
      </w:r>
      <w:r>
        <w:rPr>
          <w:rFonts w:hint="eastAsia" w:ascii="仿宋" w:hAnsi="仿宋" w:eastAsia="仿宋" w:cs="仿宋"/>
          <w:color w:val="auto"/>
          <w:sz w:val="28"/>
          <w:szCs w:val="28"/>
          <w:lang w:eastAsia="zh-CN"/>
        </w:rPr>
        <w:t>。</w:t>
      </w:r>
    </w:p>
    <w:p>
      <w:pPr>
        <w:pStyle w:val="6"/>
        <w:shd w:val="clear" w:color="auto" w:fill="FFFFFF"/>
        <w:wordWrap w:val="0"/>
        <w:spacing w:before="0" w:beforeAutospacing="0" w:after="0" w:afterAutospacing="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报名地点：持报名材料到山东省济南市历下区刘智远村民保障房建设项目项目部（刘智远小学北200米路东）。</w:t>
      </w:r>
    </w:p>
    <w:p>
      <w:pPr>
        <w:pStyle w:val="6"/>
        <w:shd w:val="clear" w:color="auto" w:fill="FFFFFF"/>
        <w:wordWrap w:val="0"/>
        <w:spacing w:before="0" w:beforeAutospacing="0" w:after="0" w:afterAutospacing="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3、报名资料：凡有意报名者，由法定代表人或授权委托人持按本公告的要求以附件《资格预审表》格式整理的资料，在报名期限内提交至报名地点。具体内容如下：</w:t>
      </w:r>
    </w:p>
    <w:p>
      <w:pPr>
        <w:pStyle w:val="6"/>
        <w:shd w:val="clear" w:color="auto" w:fill="FFFFFF"/>
        <w:wordWrap w:val="0"/>
        <w:spacing w:before="0" w:beforeAutospacing="0" w:after="0" w:afterAutospacing="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（1）企业简介；</w:t>
      </w:r>
    </w:p>
    <w:p>
      <w:pPr>
        <w:pStyle w:val="6"/>
        <w:shd w:val="clear" w:color="auto" w:fill="FFFFFF"/>
        <w:wordWrap w:val="0"/>
        <w:spacing w:before="0" w:beforeAutospacing="0" w:after="0" w:afterAutospacing="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（2）有效期内的营业执照（未三证合一的还需提供组织代码、税务登记证）；</w:t>
      </w:r>
    </w:p>
    <w:p>
      <w:pPr>
        <w:pStyle w:val="6"/>
        <w:shd w:val="clear" w:color="auto" w:fill="FFFFFF"/>
        <w:wordWrap w:val="0"/>
        <w:spacing w:before="0" w:beforeAutospacing="0" w:after="0" w:afterAutospacing="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（3）资质证书；</w:t>
      </w:r>
    </w:p>
    <w:p>
      <w:pPr>
        <w:spacing w:line="360" w:lineRule="auto"/>
        <w:ind w:firstLine="560" w:firstLineChars="200"/>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w:t>
      </w:r>
      <w:bookmarkStart w:id="0" w:name="_Hlk137566765"/>
      <w:r>
        <w:rPr>
          <w:rFonts w:hint="eastAsia" w:ascii="仿宋" w:hAnsi="仿宋" w:eastAsia="仿宋" w:cs="仿宋"/>
          <w:color w:val="auto"/>
          <w:kern w:val="0"/>
          <w:sz w:val="28"/>
          <w:szCs w:val="28"/>
          <w:lang w:val="en-US" w:eastAsia="zh-CN" w:bidi="ar-SA"/>
        </w:rPr>
        <w:t>通过中国执行公开网（</w:t>
      </w:r>
      <w:r>
        <w:rPr>
          <w:rFonts w:hint="eastAsia" w:ascii="仿宋" w:hAnsi="仿宋" w:eastAsia="仿宋" w:cs="仿宋"/>
          <w:color w:val="auto"/>
          <w:kern w:val="0"/>
          <w:sz w:val="28"/>
          <w:szCs w:val="28"/>
          <w:lang w:val="en-US" w:eastAsia="zh-CN" w:bidi="ar-SA"/>
        </w:rPr>
        <w:fldChar w:fldCharType="begin"/>
      </w:r>
      <w:r>
        <w:rPr>
          <w:rFonts w:hint="eastAsia" w:ascii="仿宋" w:hAnsi="仿宋" w:eastAsia="仿宋" w:cs="仿宋"/>
          <w:color w:val="auto"/>
          <w:kern w:val="0"/>
          <w:sz w:val="28"/>
          <w:szCs w:val="28"/>
          <w:lang w:val="en-US" w:eastAsia="zh-CN" w:bidi="ar-SA"/>
        </w:rPr>
        <w:instrText xml:space="preserve"> HYPERLINK "http://zxgk.court.gov.cn/" </w:instrText>
      </w:r>
      <w:r>
        <w:rPr>
          <w:rFonts w:hint="eastAsia" w:ascii="仿宋" w:hAnsi="仿宋" w:eastAsia="仿宋" w:cs="仿宋"/>
          <w:color w:val="auto"/>
          <w:kern w:val="0"/>
          <w:sz w:val="28"/>
          <w:szCs w:val="28"/>
          <w:lang w:val="en-US" w:eastAsia="zh-CN" w:bidi="ar-SA"/>
        </w:rPr>
        <w:fldChar w:fldCharType="separate"/>
      </w:r>
      <w:r>
        <w:rPr>
          <w:rFonts w:hint="eastAsia" w:ascii="仿宋" w:hAnsi="仿宋" w:eastAsia="仿宋" w:cs="仿宋"/>
          <w:color w:val="auto"/>
          <w:kern w:val="0"/>
          <w:sz w:val="28"/>
          <w:szCs w:val="28"/>
          <w:lang w:val="en-US" w:eastAsia="zh-CN" w:bidi="ar-SA"/>
        </w:rPr>
        <w:t>http://zxgk.court.gov.cn/</w:t>
      </w:r>
      <w:r>
        <w:rPr>
          <w:rFonts w:hint="eastAsia" w:ascii="仿宋" w:hAnsi="仿宋" w:eastAsia="仿宋" w:cs="仿宋"/>
          <w:color w:val="auto"/>
          <w:kern w:val="0"/>
          <w:sz w:val="28"/>
          <w:szCs w:val="28"/>
          <w:lang w:val="en-US" w:eastAsia="zh-CN" w:bidi="ar-SA"/>
        </w:rPr>
        <w:fldChar w:fldCharType="end"/>
      </w:r>
      <w:r>
        <w:rPr>
          <w:rFonts w:hint="eastAsia" w:ascii="仿宋" w:hAnsi="仿宋" w:eastAsia="仿宋" w:cs="仿宋"/>
          <w:color w:val="auto"/>
          <w:kern w:val="0"/>
          <w:sz w:val="28"/>
          <w:szCs w:val="28"/>
          <w:lang w:val="en-US" w:eastAsia="zh-CN" w:bidi="ar-SA"/>
        </w:rPr>
        <w:t>zhixing）查询投标单位的被执行情况，如有被执行信息的，则不予该单位入围。</w:t>
      </w:r>
    </w:p>
    <w:p>
      <w:pPr>
        <w:spacing w:line="360" w:lineRule="auto"/>
        <w:ind w:firstLine="560" w:firstLineChars="200"/>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通过中国执行公开网（http://zxgk.court.gov.cn/shixin/）查询投标单位是否有失信记录，如有失信记录则不予该单位入围。</w:t>
      </w:r>
    </w:p>
    <w:bookmarkEnd w:id="0"/>
    <w:p>
      <w:pPr>
        <w:pStyle w:val="6"/>
        <w:shd w:val="clear" w:color="auto" w:fill="FFFFFF"/>
        <w:wordWrap w:val="0"/>
        <w:spacing w:before="0" w:beforeAutospacing="0" w:after="0" w:afterAutospacing="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）授权委托人的授权委托书、近三个月缴纳社保证明文件；</w:t>
      </w:r>
    </w:p>
    <w:p>
      <w:pPr>
        <w:pStyle w:val="6"/>
        <w:shd w:val="clear" w:color="auto" w:fill="FFFFFF"/>
        <w:wordWrap w:val="0"/>
        <w:spacing w:before="0" w:beforeAutospacing="0" w:after="0" w:afterAutospacing="0" w:line="360" w:lineRule="auto"/>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）拟派项目经理</w:t>
      </w:r>
      <w:r>
        <w:rPr>
          <w:rFonts w:hint="eastAsia" w:ascii="仿宋" w:hAnsi="仿宋" w:eastAsia="仿宋" w:cs="仿宋"/>
          <w:color w:val="auto"/>
          <w:sz w:val="28"/>
          <w:szCs w:val="28"/>
          <w:lang w:val="en-US" w:eastAsia="zh-CN"/>
        </w:rPr>
        <w:t>及各</w:t>
      </w:r>
      <w:r>
        <w:rPr>
          <w:rFonts w:hint="eastAsia" w:ascii="仿宋" w:hAnsi="仿宋" w:eastAsia="仿宋" w:cs="仿宋"/>
          <w:color w:val="auto"/>
          <w:kern w:val="2"/>
          <w:sz w:val="28"/>
          <w:szCs w:val="28"/>
          <w:lang w:val="en-US" w:eastAsia="zh-CN" w:bidi="ar-SA"/>
        </w:rPr>
        <w:t>专业主要设计师</w:t>
      </w:r>
      <w:r>
        <w:rPr>
          <w:rFonts w:hint="eastAsia" w:ascii="仿宋" w:hAnsi="仿宋" w:eastAsia="仿宋" w:cs="仿宋"/>
          <w:color w:val="auto"/>
          <w:sz w:val="28"/>
          <w:szCs w:val="28"/>
        </w:rPr>
        <w:t>身份证复印件（正反面）、近三个月缴纳社保证明文件</w:t>
      </w:r>
      <w:r>
        <w:rPr>
          <w:rFonts w:hint="eastAsia" w:ascii="仿宋" w:hAnsi="仿宋" w:eastAsia="仿宋" w:cs="仿宋"/>
          <w:color w:val="auto"/>
          <w:kern w:val="2"/>
          <w:sz w:val="28"/>
          <w:szCs w:val="28"/>
          <w:lang w:val="en-US" w:eastAsia="zh-CN" w:bidi="ar-SA"/>
        </w:rPr>
        <w:t>；项目经理需提供符合要求的类似服务业绩，附业绩承包合同（复印件至少应包含封面、协议书部分、盖章页等），业绩合同需提供不低于合同额10%的发票复印件。</w:t>
      </w:r>
    </w:p>
    <w:p>
      <w:pPr>
        <w:pStyle w:val="6"/>
        <w:shd w:val="clear" w:color="auto" w:fill="FFFFFF"/>
        <w:wordWrap w:val="0"/>
        <w:spacing w:before="0" w:beforeAutospacing="0" w:after="0" w:afterAutospacing="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提供</w:t>
      </w:r>
      <w:r>
        <w:rPr>
          <w:rFonts w:hint="eastAsia" w:ascii="仿宋" w:hAnsi="仿宋" w:eastAsia="仿宋" w:cs="仿宋"/>
          <w:color w:val="auto"/>
          <w:kern w:val="2"/>
          <w:sz w:val="28"/>
          <w:szCs w:val="28"/>
          <w:lang w:val="en-US" w:eastAsia="zh-CN" w:bidi="ar-SA"/>
        </w:rPr>
        <w:t>符合要求的类似企业服务业绩</w:t>
      </w:r>
      <w:r>
        <w:rPr>
          <w:rFonts w:hint="eastAsia" w:ascii="仿宋" w:hAnsi="仿宋" w:eastAsia="仿宋" w:cs="仿宋"/>
          <w:color w:val="auto"/>
          <w:sz w:val="28"/>
          <w:szCs w:val="28"/>
        </w:rPr>
        <w:t>合同</w:t>
      </w:r>
      <w:r>
        <w:rPr>
          <w:rFonts w:hint="eastAsia" w:ascii="仿宋" w:hAnsi="仿宋" w:eastAsia="仿宋" w:cs="仿宋"/>
          <w:color w:val="auto"/>
          <w:sz w:val="28"/>
          <w:szCs w:val="28"/>
          <w:lang w:val="en-US" w:eastAsia="zh-CN"/>
        </w:rPr>
        <w:t>原件及复印件</w:t>
      </w:r>
      <w:r>
        <w:rPr>
          <w:rFonts w:hint="eastAsia" w:ascii="仿宋" w:hAnsi="仿宋" w:eastAsia="仿宋" w:cs="仿宋"/>
          <w:color w:val="auto"/>
          <w:sz w:val="28"/>
          <w:szCs w:val="28"/>
        </w:rPr>
        <w:t>（复印件至少应包含封面、</w:t>
      </w:r>
      <w:r>
        <w:rPr>
          <w:rFonts w:hint="eastAsia" w:ascii="仿宋" w:hAnsi="仿宋" w:eastAsia="仿宋" w:cs="仿宋"/>
          <w:color w:val="auto"/>
          <w:sz w:val="28"/>
          <w:szCs w:val="28"/>
          <w:lang w:val="en-US" w:eastAsia="zh-CN"/>
        </w:rPr>
        <w:t>服务内容页</w:t>
      </w:r>
      <w:r>
        <w:rPr>
          <w:rFonts w:hint="eastAsia" w:ascii="仿宋" w:hAnsi="仿宋" w:eastAsia="仿宋" w:cs="仿宋"/>
          <w:color w:val="auto"/>
          <w:sz w:val="28"/>
          <w:szCs w:val="28"/>
        </w:rPr>
        <w:t>部分、盖章页等），企业业绩合同需提供不低于合同额10%的发票复印件；</w:t>
      </w:r>
    </w:p>
    <w:p>
      <w:pPr>
        <w:pStyle w:val="6"/>
        <w:shd w:val="clear" w:color="auto" w:fill="FFFFFF"/>
        <w:wordWrap w:val="0"/>
        <w:spacing w:before="0" w:beforeAutospacing="0" w:after="0" w:afterAutospacing="0" w:line="360" w:lineRule="auto"/>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4、需查验原件的资料：营业执照副本、所有证书证件及企业业绩合同。</w:t>
      </w:r>
    </w:p>
    <w:p>
      <w:pPr>
        <w:pStyle w:val="6"/>
        <w:shd w:val="clear" w:color="auto" w:fill="FFFFFF"/>
        <w:wordWrap w:val="0"/>
        <w:spacing w:before="0" w:beforeAutospacing="0" w:after="0" w:afterAutospacing="0" w:line="360" w:lineRule="auto"/>
        <w:rPr>
          <w:rFonts w:ascii="仿宋" w:hAnsi="仿宋" w:eastAsia="仿宋" w:cs="仿宋"/>
          <w:b/>
          <w:bCs/>
          <w:color w:val="auto"/>
          <w:sz w:val="28"/>
          <w:szCs w:val="28"/>
          <w:u w:val="single"/>
        </w:rPr>
      </w:pPr>
      <w:r>
        <w:rPr>
          <w:rFonts w:hint="eastAsia" w:ascii="仿宋" w:hAnsi="仿宋" w:eastAsia="仿宋" w:cs="仿宋"/>
          <w:b/>
          <w:bCs/>
          <w:color w:val="auto"/>
          <w:sz w:val="28"/>
          <w:szCs w:val="28"/>
          <w:u w:val="single"/>
        </w:rPr>
        <w:t>以上资料的复印件均需加盖公司公章及法人章，简单装订。</w:t>
      </w:r>
    </w:p>
    <w:p>
      <w:pPr>
        <w:pStyle w:val="6"/>
        <w:shd w:val="clear" w:color="auto" w:fill="FFFFFF"/>
        <w:wordWrap w:val="0"/>
        <w:spacing w:before="0" w:beforeAutospacing="0" w:after="0" w:afterAutospacing="0" w:line="360" w:lineRule="auto"/>
        <w:rPr>
          <w:rFonts w:ascii="仿宋" w:hAnsi="仿宋" w:eastAsia="仿宋" w:cs="仿宋"/>
          <w:color w:val="auto"/>
          <w:sz w:val="28"/>
          <w:szCs w:val="28"/>
        </w:rPr>
      </w:pPr>
      <w:r>
        <w:rPr>
          <w:rFonts w:hint="eastAsia" w:ascii="仿宋" w:hAnsi="仿宋" w:eastAsia="仿宋" w:cs="仿宋"/>
          <w:b/>
          <w:bCs/>
          <w:color w:val="auto"/>
          <w:sz w:val="28"/>
          <w:szCs w:val="28"/>
          <w:u w:val="single"/>
        </w:rPr>
        <w:t>以上所要求查验、验证的原件必须携带并查验，否则视为无效。</w:t>
      </w:r>
    </w:p>
    <w:p>
      <w:pPr>
        <w:pStyle w:val="6"/>
        <w:numPr>
          <w:numId w:val="0"/>
        </w:numPr>
        <w:shd w:val="clear" w:color="auto" w:fill="FFFFFF"/>
        <w:wordWrap w:val="0"/>
        <w:spacing w:before="0" w:beforeAutospacing="0" w:after="0" w:afterAutospacing="0" w:line="360" w:lineRule="auto"/>
        <w:ind w:firstLine="562" w:firstLineChars="200"/>
        <w:rPr>
          <w:rStyle w:val="9"/>
          <w:rFonts w:hint="eastAsia" w:ascii="仿宋" w:hAnsi="仿宋" w:eastAsia="仿宋" w:cs="仿宋"/>
          <w:color w:val="auto"/>
          <w:sz w:val="28"/>
          <w:szCs w:val="28"/>
        </w:rPr>
      </w:pPr>
      <w:r>
        <w:rPr>
          <w:rStyle w:val="9"/>
          <w:rFonts w:hint="eastAsia" w:ascii="仿宋" w:hAnsi="仿宋" w:eastAsia="仿宋" w:cs="仿宋"/>
          <w:color w:val="auto"/>
          <w:sz w:val="28"/>
          <w:szCs w:val="28"/>
          <w:lang w:eastAsia="zh-CN"/>
        </w:rPr>
        <w:t>七、</w:t>
      </w:r>
      <w:r>
        <w:rPr>
          <w:rStyle w:val="9"/>
          <w:rFonts w:hint="eastAsia" w:ascii="仿宋" w:hAnsi="仿宋" w:eastAsia="仿宋" w:cs="仿宋"/>
          <w:color w:val="auto"/>
          <w:sz w:val="28"/>
          <w:szCs w:val="28"/>
        </w:rPr>
        <w:t>联系方式</w:t>
      </w:r>
    </w:p>
    <w:p>
      <w:pPr>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地址：山东省济南市历下区刘智远村名保障房建设项目项目部（刘智远小学北200米路东）</w:t>
      </w:r>
    </w:p>
    <w:p>
      <w:pPr>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联系人：</w:t>
      </w:r>
      <w:r>
        <w:rPr>
          <w:rFonts w:hint="eastAsia" w:ascii="仿宋" w:hAnsi="仿宋" w:eastAsia="仿宋" w:cs="仿宋"/>
          <w:color w:val="auto"/>
          <w:sz w:val="28"/>
          <w:szCs w:val="28"/>
          <w:lang w:val="en-US" w:eastAsia="zh-CN"/>
        </w:rPr>
        <w:t>崔</w:t>
      </w:r>
      <w:r>
        <w:rPr>
          <w:rFonts w:hint="eastAsia" w:ascii="仿宋" w:hAnsi="仿宋" w:eastAsia="仿宋" w:cs="仿宋"/>
          <w:color w:val="auto"/>
          <w:sz w:val="28"/>
          <w:szCs w:val="28"/>
        </w:rPr>
        <w:t>经理</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199531</w:t>
      </w:r>
      <w:r>
        <w:rPr>
          <w:rFonts w:hint="eastAsia" w:ascii="仿宋" w:hAnsi="仿宋" w:eastAsia="仿宋" w:cs="仿宋"/>
          <w:color w:val="auto"/>
          <w:sz w:val="28"/>
          <w:szCs w:val="28"/>
          <w:lang w:val="en-US" w:eastAsia="zh-CN"/>
        </w:rPr>
        <w:t>97280</w:t>
      </w:r>
    </w:p>
    <w:p>
      <w:pPr>
        <w:ind w:firstLine="560" w:firstLineChars="200"/>
        <w:jc w:val="left"/>
        <w:rPr>
          <w:rStyle w:val="9"/>
          <w:rFonts w:hint="eastAsia" w:ascii="仿宋" w:hAnsi="仿宋" w:eastAsia="仿宋" w:cs="仿宋"/>
          <w:color w:val="auto"/>
          <w:sz w:val="28"/>
          <w:szCs w:val="28"/>
        </w:rPr>
      </w:pPr>
      <w:r>
        <w:rPr>
          <w:rFonts w:hint="eastAsia" w:ascii="仿宋" w:hAnsi="仿宋" w:eastAsia="仿宋" w:cs="仿宋"/>
          <w:color w:val="auto"/>
          <w:sz w:val="28"/>
          <w:szCs w:val="28"/>
        </w:rPr>
        <w:t>联系电话：</w:t>
      </w:r>
      <w:r>
        <w:rPr>
          <w:rFonts w:hint="eastAsia" w:ascii="仿宋" w:hAnsi="仿宋" w:eastAsia="仿宋" w:cs="仿宋"/>
          <w:color w:val="auto"/>
          <w:kern w:val="2"/>
          <w:sz w:val="28"/>
          <w:szCs w:val="28"/>
          <w:lang w:val="en-US" w:eastAsia="zh-CN" w:bidi="ar-SA"/>
        </w:rPr>
        <w:t>附件：资格预审表、授权委托书、廉洁承诺书</w:t>
      </w:r>
    </w:p>
    <w:bookmarkEnd w:id="1"/>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5MmY5NjM5OTA2MDcxOGJkNDdmZTE4ZDk4MmUxMTUifQ=="/>
  </w:docVars>
  <w:rsids>
    <w:rsidRoot w:val="00F118B2"/>
    <w:rsid w:val="001E75E6"/>
    <w:rsid w:val="002048E0"/>
    <w:rsid w:val="003C2866"/>
    <w:rsid w:val="00441696"/>
    <w:rsid w:val="004E50EF"/>
    <w:rsid w:val="0051377B"/>
    <w:rsid w:val="00554A3F"/>
    <w:rsid w:val="005D2748"/>
    <w:rsid w:val="0062526B"/>
    <w:rsid w:val="00632D7A"/>
    <w:rsid w:val="0069701A"/>
    <w:rsid w:val="00723B67"/>
    <w:rsid w:val="007910C8"/>
    <w:rsid w:val="007A77E5"/>
    <w:rsid w:val="007D7E2F"/>
    <w:rsid w:val="008071FB"/>
    <w:rsid w:val="00811F16"/>
    <w:rsid w:val="008753DB"/>
    <w:rsid w:val="008D1127"/>
    <w:rsid w:val="008E5347"/>
    <w:rsid w:val="0090308B"/>
    <w:rsid w:val="00954942"/>
    <w:rsid w:val="00A92966"/>
    <w:rsid w:val="00B10D17"/>
    <w:rsid w:val="00B133BF"/>
    <w:rsid w:val="00BC636E"/>
    <w:rsid w:val="00C16346"/>
    <w:rsid w:val="00C509EA"/>
    <w:rsid w:val="00CE191D"/>
    <w:rsid w:val="00D1780C"/>
    <w:rsid w:val="00D52112"/>
    <w:rsid w:val="00DA7CCE"/>
    <w:rsid w:val="00EB586C"/>
    <w:rsid w:val="00F118B2"/>
    <w:rsid w:val="00FA6703"/>
    <w:rsid w:val="00FD0DF2"/>
    <w:rsid w:val="01741FC2"/>
    <w:rsid w:val="034D095E"/>
    <w:rsid w:val="061F2A86"/>
    <w:rsid w:val="06516F7E"/>
    <w:rsid w:val="06C65AEA"/>
    <w:rsid w:val="06D173DA"/>
    <w:rsid w:val="08223C3C"/>
    <w:rsid w:val="0A7B4003"/>
    <w:rsid w:val="0B9510F4"/>
    <w:rsid w:val="0BA22FC1"/>
    <w:rsid w:val="0BA60AF4"/>
    <w:rsid w:val="0E4C574A"/>
    <w:rsid w:val="0F997A91"/>
    <w:rsid w:val="11FC2EB7"/>
    <w:rsid w:val="15237771"/>
    <w:rsid w:val="17802072"/>
    <w:rsid w:val="17E434F6"/>
    <w:rsid w:val="1B362C94"/>
    <w:rsid w:val="1D091942"/>
    <w:rsid w:val="1E263F18"/>
    <w:rsid w:val="1E6F3A27"/>
    <w:rsid w:val="1EB96C53"/>
    <w:rsid w:val="1EEF4771"/>
    <w:rsid w:val="21AB2C67"/>
    <w:rsid w:val="248145FB"/>
    <w:rsid w:val="28F8231C"/>
    <w:rsid w:val="2CF47FDB"/>
    <w:rsid w:val="2D1F7029"/>
    <w:rsid w:val="2E76157E"/>
    <w:rsid w:val="2E8F5A39"/>
    <w:rsid w:val="2FA2035D"/>
    <w:rsid w:val="30A640C7"/>
    <w:rsid w:val="32052280"/>
    <w:rsid w:val="367E499B"/>
    <w:rsid w:val="380A05F1"/>
    <w:rsid w:val="38A81BB8"/>
    <w:rsid w:val="39774734"/>
    <w:rsid w:val="39A46823"/>
    <w:rsid w:val="39C26CA9"/>
    <w:rsid w:val="3AD2467C"/>
    <w:rsid w:val="3C3C2D43"/>
    <w:rsid w:val="3C6B363D"/>
    <w:rsid w:val="3E2E5214"/>
    <w:rsid w:val="476A2E5A"/>
    <w:rsid w:val="47C009A0"/>
    <w:rsid w:val="48AC2FFE"/>
    <w:rsid w:val="49374FBE"/>
    <w:rsid w:val="4A413C1A"/>
    <w:rsid w:val="4B1056CB"/>
    <w:rsid w:val="4C311918"/>
    <w:rsid w:val="4ECE323B"/>
    <w:rsid w:val="514D5A41"/>
    <w:rsid w:val="53F7293C"/>
    <w:rsid w:val="55D27439"/>
    <w:rsid w:val="579D0C5C"/>
    <w:rsid w:val="5EC83DDA"/>
    <w:rsid w:val="5F072B8E"/>
    <w:rsid w:val="62F35FA1"/>
    <w:rsid w:val="65C92FEA"/>
    <w:rsid w:val="6AF44665"/>
    <w:rsid w:val="6FA43067"/>
    <w:rsid w:val="706C572F"/>
    <w:rsid w:val="740816B3"/>
    <w:rsid w:val="75F57AD2"/>
    <w:rsid w:val="772067E2"/>
    <w:rsid w:val="784727B3"/>
    <w:rsid w:val="78826FA1"/>
    <w:rsid w:val="7A923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nhideWhenUsed="0" w:uiPriority="9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paragraph" w:styleId="2">
    <w:name w:val="heading 8"/>
    <w:basedOn w:val="1"/>
    <w:next w:val="1"/>
    <w:qFormat/>
    <w:uiPriority w:val="99"/>
    <w:pPr>
      <w:keepNext/>
      <w:keepLines/>
      <w:tabs>
        <w:tab w:val="left" w:pos="1440"/>
      </w:tabs>
      <w:spacing w:before="240" w:after="64" w:line="320" w:lineRule="auto"/>
      <w:ind w:left="1440" w:hanging="1440"/>
      <w:outlineLvl w:val="7"/>
    </w:pPr>
    <w:rPr>
      <w:rFonts w:ascii="Arial" w:hAnsi="Arial" w:eastAsia="黑体" w:cs="Times New Roman"/>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1333</Words>
  <Characters>1444</Characters>
  <Lines>12</Lines>
  <Paragraphs>3</Paragraphs>
  <TotalTime>2</TotalTime>
  <ScaleCrop>false</ScaleCrop>
  <LinksUpToDate>false</LinksUpToDate>
  <CharactersWithSpaces>1448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2023-06-07T06:08:00Z</dcterms:created>
  <dc:creator>hao xiuchao</dc:creator>
  <cp:lastModifiedBy>猫呜</cp:lastModifiedBy>
  <dcterms:modified xsi:type="dcterms:W3CDTF">2023-07-04T00:47:29Z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6C213CAE4DB048B099522B5BC9F677E4_13</vt:lpwstr>
  </property>
</Properties>
</file>