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0"/>
        <w:jc w:val="center"/>
        <w:textAlignment w:val="auto"/>
        <w:rPr>
          <w:rFonts w:ascii="Segoe UI" w:hAnsi="Segoe UI" w:eastAsia="Segoe UI" w:cs="Segoe UI"/>
          <w:i w:val="0"/>
          <w:iCs w:val="0"/>
          <w:caps w:val="0"/>
          <w:color w:val="222222"/>
          <w:spacing w:val="0"/>
          <w:sz w:val="21"/>
          <w:szCs w:val="21"/>
        </w:rPr>
      </w:pPr>
      <w:r>
        <w:rPr>
          <w:rStyle w:val="6"/>
          <w:rFonts w:hint="eastAsia" w:ascii="宋体" w:hAnsi="宋体" w:eastAsia="宋体" w:cs="宋体"/>
          <w:b/>
          <w:bCs/>
          <w:i w:val="0"/>
          <w:iCs w:val="0"/>
          <w:caps w:val="0"/>
          <w:color w:val="222222"/>
          <w:spacing w:val="0"/>
          <w:sz w:val="21"/>
          <w:szCs w:val="21"/>
          <w:shd w:val="clear" w:fill="FFFFFF"/>
        </w:rPr>
        <w:t>银丰生物</w:t>
      </w:r>
      <w:r>
        <w:rPr>
          <w:rStyle w:val="6"/>
          <w:rFonts w:hint="eastAsia" w:ascii="宋体" w:hAnsi="宋体" w:eastAsia="宋体" w:cs="宋体"/>
          <w:b/>
          <w:bCs/>
          <w:i w:val="0"/>
          <w:iCs w:val="0"/>
          <w:caps w:val="0"/>
          <w:color w:val="222222"/>
          <w:spacing w:val="0"/>
          <w:sz w:val="21"/>
          <w:szCs w:val="21"/>
          <w:shd w:val="clear" w:fill="FFFFFF"/>
          <w:lang w:val="en-US" w:eastAsia="zh-CN"/>
        </w:rPr>
        <w:t>科技园二期5#楼商业公区</w:t>
      </w:r>
      <w:r>
        <w:rPr>
          <w:rStyle w:val="6"/>
          <w:rFonts w:hint="eastAsia" w:ascii="宋体" w:hAnsi="宋体" w:eastAsia="宋体" w:cs="宋体"/>
          <w:b/>
          <w:bCs/>
          <w:i w:val="0"/>
          <w:iCs w:val="0"/>
          <w:caps w:val="0"/>
          <w:color w:val="222222"/>
          <w:spacing w:val="0"/>
          <w:sz w:val="21"/>
          <w:szCs w:val="21"/>
          <w:shd w:val="clear" w:fill="FFFFFF"/>
        </w:rPr>
        <w:t>精装修工程资格预审公告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招标人</w:t>
      </w:r>
      <w:r>
        <w:rPr>
          <w:rFonts w:hint="eastAsia" w:ascii="宋体" w:hAnsi="宋体" w:eastAsia="宋体" w:cs="宋体"/>
          <w:i w:val="0"/>
          <w:iCs w:val="0"/>
          <w:caps w:val="0"/>
          <w:color w:val="222222"/>
          <w:spacing w:val="0"/>
          <w:sz w:val="21"/>
          <w:szCs w:val="21"/>
          <w:shd w:val="clear" w:fill="FFFFFF"/>
          <w:lang w:val="en-US" w:eastAsia="zh-CN"/>
        </w:rPr>
        <w:t>浙江丰荟商业服务有限公司</w:t>
      </w:r>
      <w:r>
        <w:rPr>
          <w:rFonts w:hint="eastAsia" w:ascii="宋体" w:hAnsi="宋体" w:eastAsia="宋体" w:cs="宋体"/>
          <w:i w:val="0"/>
          <w:iCs w:val="0"/>
          <w:caps w:val="0"/>
          <w:color w:val="222222"/>
          <w:spacing w:val="0"/>
          <w:sz w:val="21"/>
          <w:szCs w:val="21"/>
          <w:shd w:val="clear" w:fill="FFFFFF"/>
        </w:rPr>
        <w:t>拟对银丰</w:t>
      </w:r>
      <w:r>
        <w:rPr>
          <w:rFonts w:hint="eastAsia" w:ascii="宋体" w:hAnsi="宋体" w:eastAsia="宋体" w:cs="宋体"/>
          <w:i w:val="0"/>
          <w:iCs w:val="0"/>
          <w:caps w:val="0"/>
          <w:color w:val="222222"/>
          <w:spacing w:val="0"/>
          <w:sz w:val="21"/>
          <w:szCs w:val="21"/>
          <w:shd w:val="clear" w:fill="FFFFFF"/>
          <w:lang w:val="en-US" w:eastAsia="zh-CN"/>
        </w:rPr>
        <w:t>生物科技园二期5#</w:t>
      </w:r>
      <w:r>
        <w:rPr>
          <w:rFonts w:hint="eastAsia" w:ascii="宋体" w:hAnsi="宋体" w:eastAsia="宋体" w:cs="宋体"/>
          <w:i w:val="0"/>
          <w:iCs w:val="0"/>
          <w:caps w:val="0"/>
          <w:color w:val="222222"/>
          <w:spacing w:val="0"/>
          <w:sz w:val="21"/>
          <w:szCs w:val="21"/>
          <w:shd w:val="clear" w:fill="FFFFFF"/>
        </w:rPr>
        <w:t>楼</w:t>
      </w:r>
      <w:r>
        <w:rPr>
          <w:rFonts w:hint="eastAsia" w:ascii="宋体" w:hAnsi="宋体" w:eastAsia="宋体" w:cs="宋体"/>
          <w:i w:val="0"/>
          <w:iCs w:val="0"/>
          <w:caps w:val="0"/>
          <w:color w:val="222222"/>
          <w:spacing w:val="0"/>
          <w:sz w:val="21"/>
          <w:szCs w:val="21"/>
          <w:shd w:val="clear" w:fill="FFFFFF"/>
          <w:lang w:val="en-US" w:eastAsia="zh-CN"/>
        </w:rPr>
        <w:t>商业公区</w:t>
      </w:r>
      <w:r>
        <w:rPr>
          <w:rFonts w:hint="eastAsia" w:ascii="宋体" w:hAnsi="宋体" w:eastAsia="宋体" w:cs="宋体"/>
          <w:i w:val="0"/>
          <w:iCs w:val="0"/>
          <w:caps w:val="0"/>
          <w:color w:val="222222"/>
          <w:spacing w:val="0"/>
          <w:sz w:val="21"/>
          <w:szCs w:val="21"/>
          <w:shd w:val="clear" w:fill="FFFFFF"/>
        </w:rPr>
        <w:t>精装修工程进行公开招标,特邀请有意向潜在投标人（以下简称申请人）提出资格预审申请。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一、基本情况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lang w:val="en-US" w:eastAsia="zh-CN"/>
        </w:rPr>
      </w:pPr>
      <w:r>
        <w:rPr>
          <w:rFonts w:ascii="Calibri" w:hAnsi="Calibri" w:eastAsia="Segoe UI" w:cs="Calibri"/>
          <w:i w:val="0"/>
          <w:iCs w:val="0"/>
          <w:caps w:val="0"/>
          <w:color w:val="222222"/>
          <w:spacing w:val="0"/>
          <w:sz w:val="21"/>
          <w:szCs w:val="21"/>
          <w:shd w:val="clear" w:fill="FFFFFF"/>
        </w:rPr>
        <w:t>1</w:t>
      </w:r>
      <w:r>
        <w:rPr>
          <w:rFonts w:hint="eastAsia" w:ascii="宋体" w:hAnsi="宋体" w:eastAsia="宋体" w:cs="宋体"/>
          <w:i w:val="0"/>
          <w:iCs w:val="0"/>
          <w:caps w:val="0"/>
          <w:color w:val="222222"/>
          <w:spacing w:val="0"/>
          <w:sz w:val="21"/>
          <w:szCs w:val="21"/>
          <w:shd w:val="clear" w:fill="FFFFFF"/>
        </w:rPr>
        <w:t>、招标人：</w:t>
      </w:r>
      <w:r>
        <w:rPr>
          <w:rFonts w:hint="eastAsia" w:ascii="宋体" w:hAnsi="宋体" w:eastAsia="宋体" w:cs="宋体"/>
          <w:i w:val="0"/>
          <w:iCs w:val="0"/>
          <w:caps w:val="0"/>
          <w:color w:val="222222"/>
          <w:spacing w:val="0"/>
          <w:sz w:val="21"/>
          <w:szCs w:val="21"/>
          <w:shd w:val="clear" w:fill="FFFFFF"/>
          <w:lang w:val="en-US" w:eastAsia="zh-CN"/>
        </w:rPr>
        <w:t>浙江丰荟商业服务有限公司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ascii="Segoe UI" w:hAnsi="Segoe UI" w:eastAsia="Segoe UI" w:cs="Segoe UI"/>
          <w:i w:val="0"/>
          <w:iCs w:val="0"/>
          <w:caps w:val="0"/>
          <w:color w:val="222222"/>
          <w:spacing w:val="0"/>
          <w:sz w:val="21"/>
          <w:szCs w:val="21"/>
        </w:rPr>
      </w:pPr>
      <w:r>
        <w:rPr>
          <w:rFonts w:hint="default" w:ascii="Calibri" w:hAnsi="Calibri" w:eastAsia="Segoe UI" w:cs="Calibri"/>
          <w:i w:val="0"/>
          <w:iCs w:val="0"/>
          <w:caps w:val="0"/>
          <w:color w:val="222222"/>
          <w:spacing w:val="0"/>
          <w:sz w:val="21"/>
          <w:szCs w:val="21"/>
          <w:shd w:val="clear" w:fill="FFFFFF"/>
        </w:rPr>
        <w:t>2</w:t>
      </w:r>
      <w:r>
        <w:rPr>
          <w:rFonts w:hint="eastAsia" w:ascii="宋体" w:hAnsi="宋体" w:eastAsia="宋体" w:cs="宋体"/>
          <w:i w:val="0"/>
          <w:iCs w:val="0"/>
          <w:caps w:val="0"/>
          <w:color w:val="222222"/>
          <w:spacing w:val="0"/>
          <w:sz w:val="21"/>
          <w:szCs w:val="21"/>
          <w:shd w:val="clear" w:fill="FFFFFF"/>
        </w:rPr>
        <w:t>、项目概况：</w:t>
      </w:r>
      <w:r>
        <w:rPr>
          <w:rFonts w:hint="eastAsia" w:ascii="宋体" w:hAnsi="宋体" w:eastAsia="宋体" w:cs="宋体"/>
          <w:i w:val="0"/>
          <w:iCs w:val="0"/>
          <w:caps w:val="0"/>
          <w:color w:val="222222"/>
          <w:spacing w:val="0"/>
          <w:sz w:val="21"/>
          <w:szCs w:val="21"/>
          <w:shd w:val="clear" w:fill="FFFFFF"/>
          <w:lang w:val="en-US" w:eastAsia="zh-CN"/>
        </w:rPr>
        <w:t>5#楼商业公区精装修工程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ascii="Segoe UI" w:hAnsi="Segoe UI" w:eastAsia="Segoe UI" w:cs="Segoe UI"/>
          <w:i w:val="0"/>
          <w:iCs w:val="0"/>
          <w:caps w:val="0"/>
          <w:color w:val="222222"/>
          <w:spacing w:val="0"/>
          <w:sz w:val="21"/>
          <w:szCs w:val="21"/>
        </w:rPr>
      </w:pPr>
      <w:r>
        <w:rPr>
          <w:rFonts w:hint="default" w:ascii="Calibri" w:hAnsi="Calibri" w:eastAsia="Segoe UI" w:cs="Calibri"/>
          <w:i w:val="0"/>
          <w:iCs w:val="0"/>
          <w:caps w:val="0"/>
          <w:color w:val="222222"/>
          <w:spacing w:val="0"/>
          <w:sz w:val="21"/>
          <w:szCs w:val="21"/>
          <w:shd w:val="clear" w:fill="FFFFFF"/>
        </w:rPr>
        <w:t>3</w:t>
      </w:r>
      <w:r>
        <w:rPr>
          <w:rFonts w:hint="eastAsia" w:ascii="宋体" w:hAnsi="宋体" w:eastAsia="宋体" w:cs="宋体"/>
          <w:i w:val="0"/>
          <w:iCs w:val="0"/>
          <w:caps w:val="0"/>
          <w:color w:val="222222"/>
          <w:spacing w:val="0"/>
          <w:sz w:val="21"/>
          <w:szCs w:val="21"/>
          <w:shd w:val="clear" w:fill="FFFFFF"/>
        </w:rPr>
        <w:t>、建设地点：济南市高新区</w:t>
      </w:r>
      <w:r>
        <w:rPr>
          <w:rFonts w:hint="eastAsia" w:ascii="宋体" w:hAnsi="宋体" w:eastAsia="宋体" w:cs="宋体"/>
          <w:i w:val="0"/>
          <w:iCs w:val="0"/>
          <w:caps w:val="0"/>
          <w:color w:val="222222"/>
          <w:spacing w:val="0"/>
          <w:sz w:val="21"/>
          <w:szCs w:val="21"/>
          <w:shd w:val="clear" w:fill="FFFFFF"/>
          <w:lang w:val="en-US" w:eastAsia="zh-CN"/>
        </w:rPr>
        <w:t>港源六路以南、港兴元路以西</w:t>
      </w:r>
      <w:r>
        <w:rPr>
          <w:rFonts w:hint="eastAsia" w:ascii="宋体" w:hAnsi="宋体" w:eastAsia="宋体" w:cs="宋体"/>
          <w:i w:val="0"/>
          <w:iCs w:val="0"/>
          <w:caps w:val="0"/>
          <w:color w:val="222222"/>
          <w:spacing w:val="0"/>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二、招标形式：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公开招标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三、招标内容及范围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招标范围：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银丰</w:t>
      </w:r>
      <w:r>
        <w:rPr>
          <w:rFonts w:hint="eastAsia" w:ascii="宋体" w:hAnsi="宋体" w:eastAsia="宋体" w:cs="宋体"/>
          <w:i w:val="0"/>
          <w:iCs w:val="0"/>
          <w:caps w:val="0"/>
          <w:color w:val="auto"/>
          <w:spacing w:val="0"/>
          <w:sz w:val="21"/>
          <w:szCs w:val="21"/>
          <w:shd w:val="clear" w:fill="FFFFFF"/>
          <w:lang w:val="en-US" w:eastAsia="zh-CN"/>
        </w:rPr>
        <w:t>生物科技园项目二期5#</w:t>
      </w:r>
      <w:r>
        <w:rPr>
          <w:rFonts w:hint="eastAsia" w:ascii="宋体" w:hAnsi="宋体" w:eastAsia="宋体" w:cs="宋体"/>
          <w:i w:val="0"/>
          <w:iCs w:val="0"/>
          <w:caps w:val="0"/>
          <w:color w:val="auto"/>
          <w:spacing w:val="0"/>
          <w:sz w:val="21"/>
          <w:szCs w:val="21"/>
          <w:shd w:val="clear" w:fill="FFFFFF"/>
        </w:rPr>
        <w:t>楼</w:t>
      </w:r>
      <w:r>
        <w:rPr>
          <w:rFonts w:hint="eastAsia" w:ascii="宋体" w:hAnsi="宋体" w:eastAsia="宋体" w:cs="宋体"/>
          <w:i w:val="0"/>
          <w:iCs w:val="0"/>
          <w:caps w:val="0"/>
          <w:color w:val="auto"/>
          <w:spacing w:val="0"/>
          <w:sz w:val="21"/>
          <w:szCs w:val="21"/>
          <w:shd w:val="clear" w:fill="FFFFFF"/>
          <w:lang w:val="en-US" w:eastAsia="zh-CN"/>
        </w:rPr>
        <w:t>商业公区</w:t>
      </w:r>
      <w:r>
        <w:rPr>
          <w:rFonts w:hint="eastAsia" w:ascii="宋体" w:hAnsi="宋体" w:eastAsia="宋体" w:cs="宋体"/>
          <w:i w:val="0"/>
          <w:iCs w:val="0"/>
          <w:caps w:val="0"/>
          <w:color w:val="auto"/>
          <w:spacing w:val="0"/>
          <w:sz w:val="21"/>
          <w:szCs w:val="21"/>
          <w:shd w:val="clear" w:fill="FFFFFF"/>
        </w:rPr>
        <w:t>精装修施工图纸范围内的全部工程</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及精装工程竣工后的消防报验相关工作，通过消防验收并取证。具体工程范围及内容以招标清单、设计图纸、技术要求为准。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ascii="Segoe UI" w:hAnsi="Segoe UI" w:eastAsia="Segoe UI" w:cs="Segoe UI"/>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四、申请人资格要求</w:t>
      </w:r>
    </w:p>
    <w:p>
      <w:pPr>
        <w:pStyle w:val="3"/>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（1）投标人必须具备独立法人资格，能够独立承担法律责任，有固定的办公场所，有满足招标项目要求的服务能力及其他条件。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leftChars="0" w:right="0" w:firstLine="420" w:firstLineChars="0"/>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（2）投标人具备建设行政主管部门颁发的建筑装修装饰工程专业承包贰级资质；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leftChars="0" w:right="0" w:firstLine="420" w:firstLineChars="0"/>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3</w:t>
      </w:r>
      <w:r>
        <w:rPr>
          <w:rFonts w:hint="eastAsia" w:ascii="宋体" w:hAnsi="宋体" w:eastAsia="宋体" w:cs="宋体"/>
          <w:i w:val="0"/>
          <w:iCs w:val="0"/>
          <w:caps w:val="0"/>
          <w:color w:val="222222"/>
          <w:spacing w:val="0"/>
          <w:sz w:val="21"/>
          <w:szCs w:val="21"/>
          <w:shd w:val="clear" w:fill="FFFFFF"/>
        </w:rPr>
        <w:t>）企业具备安全生产条件及安全生产许可证；</w:t>
      </w:r>
    </w:p>
    <w:p>
      <w:pPr>
        <w:pStyle w:val="3"/>
        <w:keepNext w:val="0"/>
        <w:keepLines w:val="0"/>
        <w:pageBreakBefore w:val="0"/>
        <w:shd w:val="clear" w:color="auto" w:fill="FFFFFF"/>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4</w:t>
      </w: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企业业绩、拟派项目负责</w:t>
      </w:r>
      <w:r>
        <w:rPr>
          <w:rFonts w:hint="eastAsia" w:ascii="宋体" w:hAnsi="宋体" w:eastAsia="宋体" w:cs="宋体"/>
          <w:i w:val="0"/>
          <w:iCs w:val="0"/>
          <w:caps w:val="0"/>
          <w:color w:val="auto"/>
          <w:spacing w:val="0"/>
          <w:sz w:val="21"/>
          <w:szCs w:val="21"/>
          <w:shd w:val="clear" w:fill="FFFFFF"/>
          <w:lang w:val="en-US" w:eastAsia="zh-CN"/>
        </w:rPr>
        <w:t>人业绩：</w:t>
      </w:r>
      <w:r>
        <w:rPr>
          <w:rFonts w:hint="eastAsia" w:ascii="宋体" w:hAnsi="宋体" w:eastAsia="宋体" w:cs="宋体"/>
          <w:i w:val="0"/>
          <w:iCs w:val="0"/>
          <w:caps w:val="0"/>
          <w:color w:val="auto"/>
          <w:spacing w:val="0"/>
          <w:sz w:val="21"/>
          <w:szCs w:val="21"/>
          <w:shd w:val="clear" w:fill="FFFFFF"/>
        </w:rPr>
        <w:t>申请人近三年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2020年7月至2023年6月）</w:t>
      </w:r>
      <w:r>
        <w:rPr>
          <w:rFonts w:hint="eastAsia" w:ascii="宋体" w:hAnsi="宋体" w:eastAsia="宋体" w:cs="宋体"/>
          <w:i w:val="0"/>
          <w:iCs w:val="0"/>
          <w:caps w:val="0"/>
          <w:color w:val="auto"/>
          <w:spacing w:val="0"/>
          <w:sz w:val="21"/>
          <w:szCs w:val="21"/>
          <w:shd w:val="clear" w:fill="FFFFFF"/>
        </w:rPr>
        <w:t>已承接的不少于3个</w:t>
      </w:r>
      <w:r>
        <w:rPr>
          <w:rFonts w:hint="eastAsia" w:ascii="宋体" w:hAnsi="宋体" w:eastAsia="宋体" w:cs="宋体"/>
          <w:i w:val="0"/>
          <w:iCs w:val="0"/>
          <w:caps w:val="0"/>
          <w:color w:val="auto"/>
          <w:spacing w:val="0"/>
          <w:sz w:val="21"/>
          <w:szCs w:val="21"/>
          <w:shd w:val="clear" w:fill="FFFFFF"/>
          <w:lang w:val="en-US" w:eastAsia="zh-CN"/>
        </w:rPr>
        <w:t>合</w:t>
      </w:r>
      <w:r>
        <w:rPr>
          <w:rFonts w:hint="eastAsia" w:ascii="宋体" w:hAnsi="宋体" w:eastAsia="宋体" w:cs="宋体"/>
          <w:i w:val="0"/>
          <w:iCs w:val="0"/>
          <w:caps w:val="0"/>
          <w:color w:val="auto"/>
          <w:spacing w:val="0"/>
          <w:sz w:val="21"/>
          <w:szCs w:val="21"/>
          <w:highlight w:val="none"/>
          <w:shd w:val="clear" w:fill="FFFFFF"/>
          <w:lang w:val="en-US" w:eastAsia="zh-CN"/>
        </w:rPr>
        <w:t>同额不低于300万元的商业公装项目</w:t>
      </w:r>
      <w:r>
        <w:rPr>
          <w:rFonts w:hint="eastAsia" w:ascii="宋体" w:hAnsi="宋体" w:eastAsia="宋体" w:cs="宋体"/>
          <w:i w:val="0"/>
          <w:iCs w:val="0"/>
          <w:caps w:val="0"/>
          <w:color w:val="auto"/>
          <w:spacing w:val="0"/>
          <w:sz w:val="21"/>
          <w:szCs w:val="21"/>
          <w:highlight w:val="none"/>
          <w:shd w:val="clear" w:fill="FFFFFF"/>
        </w:rPr>
        <w:t>，</w:t>
      </w:r>
      <w:r>
        <w:rPr>
          <w:rFonts w:hint="eastAsia" w:ascii="宋体" w:hAnsi="宋体" w:eastAsia="宋体" w:cs="宋体"/>
          <w:i w:val="0"/>
          <w:iCs w:val="0"/>
          <w:caps w:val="0"/>
          <w:color w:val="auto"/>
          <w:spacing w:val="0"/>
          <w:sz w:val="21"/>
          <w:szCs w:val="21"/>
          <w:shd w:val="clear" w:fill="FFFFFF"/>
        </w:rPr>
        <w:t>提供施工合同原件查验并附复印件；</w:t>
      </w:r>
      <w:r>
        <w:rPr>
          <w:rFonts w:hint="eastAsia" w:ascii="宋体" w:hAnsi="宋体" w:eastAsia="宋体" w:cs="宋体"/>
          <w:i w:val="0"/>
          <w:iCs w:val="0"/>
          <w:caps w:val="0"/>
          <w:color w:val="auto"/>
          <w:spacing w:val="0"/>
          <w:sz w:val="21"/>
          <w:szCs w:val="21"/>
          <w:shd w:val="clear" w:fill="FFFFFF"/>
          <w:lang w:val="en-US" w:eastAsia="zh-CN"/>
        </w:rPr>
        <w:t>拟派项目负责人</w:t>
      </w:r>
      <w:r>
        <w:rPr>
          <w:rFonts w:hint="eastAsia" w:ascii="宋体" w:hAnsi="宋体" w:eastAsia="宋体" w:cs="宋体"/>
          <w:i w:val="0"/>
          <w:iCs w:val="0"/>
          <w:caps w:val="0"/>
          <w:color w:val="auto"/>
          <w:spacing w:val="0"/>
          <w:sz w:val="21"/>
          <w:szCs w:val="21"/>
          <w:shd w:val="clear" w:fill="FFFFFF"/>
        </w:rPr>
        <w:t>需满足近</w:t>
      </w:r>
      <w:r>
        <w:rPr>
          <w:rFonts w:hint="eastAsia" w:ascii="宋体" w:hAnsi="宋体" w:eastAsia="宋体" w:cs="宋体"/>
          <w:i w:val="0"/>
          <w:iCs w:val="0"/>
          <w:caps w:val="0"/>
          <w:color w:val="auto"/>
          <w:spacing w:val="0"/>
          <w:sz w:val="21"/>
          <w:szCs w:val="21"/>
          <w:shd w:val="clear" w:fill="FFFFFF"/>
          <w:lang w:val="en-US" w:eastAsia="zh-CN"/>
        </w:rPr>
        <w:t>三</w:t>
      </w:r>
      <w:r>
        <w:rPr>
          <w:rFonts w:hint="eastAsia" w:ascii="宋体" w:hAnsi="宋体" w:eastAsia="宋体" w:cs="宋体"/>
          <w:i w:val="0"/>
          <w:iCs w:val="0"/>
          <w:caps w:val="0"/>
          <w:color w:val="auto"/>
          <w:spacing w:val="0"/>
          <w:sz w:val="21"/>
          <w:szCs w:val="21"/>
          <w:shd w:val="clear" w:fill="FFFFFF"/>
        </w:rPr>
        <w:t>年</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2020年7月至2023年6月）</w:t>
      </w:r>
      <w:r>
        <w:rPr>
          <w:rFonts w:hint="eastAsia" w:ascii="宋体" w:hAnsi="宋体" w:eastAsia="宋体" w:cs="宋体"/>
          <w:i w:val="0"/>
          <w:iCs w:val="0"/>
          <w:caps w:val="0"/>
          <w:color w:val="auto"/>
          <w:spacing w:val="0"/>
          <w:sz w:val="21"/>
          <w:szCs w:val="21"/>
          <w:shd w:val="clear" w:fill="FFFFFF"/>
        </w:rPr>
        <w:t>不少于</w:t>
      </w:r>
      <w:r>
        <w:rPr>
          <w:rFonts w:hint="eastAsia" w:ascii="宋体" w:hAnsi="宋体" w:eastAsia="宋体" w:cs="宋体"/>
          <w:i w:val="0"/>
          <w:iCs w:val="0"/>
          <w:caps w:val="0"/>
          <w:color w:val="auto"/>
          <w:spacing w:val="0"/>
          <w:sz w:val="21"/>
          <w:szCs w:val="21"/>
          <w:shd w:val="clear" w:fill="FFFFFF"/>
          <w:lang w:val="en-US" w:eastAsia="zh-CN"/>
        </w:rPr>
        <w:t>1</w:t>
      </w:r>
      <w:r>
        <w:rPr>
          <w:rFonts w:hint="eastAsia" w:ascii="宋体" w:hAnsi="宋体" w:eastAsia="宋体" w:cs="宋体"/>
          <w:i w:val="0"/>
          <w:iCs w:val="0"/>
          <w:caps w:val="0"/>
          <w:color w:val="auto"/>
          <w:spacing w:val="0"/>
          <w:sz w:val="21"/>
          <w:szCs w:val="21"/>
          <w:shd w:val="clear" w:fill="FFFFFF"/>
        </w:rPr>
        <w:t>个</w:t>
      </w:r>
      <w:r>
        <w:rPr>
          <w:rFonts w:hint="eastAsia" w:ascii="宋体" w:hAnsi="宋体" w:eastAsia="宋体" w:cs="宋体"/>
          <w:i w:val="0"/>
          <w:iCs w:val="0"/>
          <w:caps w:val="0"/>
          <w:color w:val="auto"/>
          <w:spacing w:val="0"/>
          <w:sz w:val="21"/>
          <w:szCs w:val="21"/>
          <w:shd w:val="clear" w:fill="FFFFFF"/>
          <w:lang w:val="en-US" w:eastAsia="zh-CN"/>
        </w:rPr>
        <w:t>合同</w:t>
      </w:r>
      <w:r>
        <w:rPr>
          <w:rFonts w:hint="eastAsia" w:ascii="宋体" w:hAnsi="宋体" w:eastAsia="宋体" w:cs="宋体"/>
          <w:i w:val="0"/>
          <w:iCs w:val="0"/>
          <w:caps w:val="0"/>
          <w:color w:val="auto"/>
          <w:spacing w:val="0"/>
          <w:sz w:val="21"/>
          <w:szCs w:val="21"/>
          <w:highlight w:val="none"/>
          <w:shd w:val="clear" w:fill="FFFFFF"/>
          <w:lang w:val="en-US" w:eastAsia="zh-CN"/>
        </w:rPr>
        <w:t>额不低于300万元的商业公装项目</w:t>
      </w:r>
      <w:r>
        <w:rPr>
          <w:rFonts w:hint="eastAsia" w:ascii="宋体" w:hAnsi="宋体" w:eastAsia="宋体" w:cs="宋体"/>
          <w:i w:val="0"/>
          <w:iCs w:val="0"/>
          <w:caps w:val="0"/>
          <w:color w:val="auto"/>
          <w:spacing w:val="0"/>
          <w:sz w:val="21"/>
          <w:szCs w:val="21"/>
          <w:highlight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right="0" w:firstLine="420" w:firstLineChars="200"/>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5</w:t>
      </w: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本次招标不接受联合体投标</w:t>
      </w:r>
      <w:r>
        <w:rPr>
          <w:rFonts w:hint="eastAsia" w:ascii="宋体" w:hAnsi="宋体" w:eastAsia="宋体" w:cs="宋体"/>
          <w:i w:val="0"/>
          <w:iCs w:val="0"/>
          <w:caps w:val="0"/>
          <w:color w:val="222222"/>
          <w:spacing w:val="0"/>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五、资格预审方法：本次资格预审采用合格制。</w:t>
      </w:r>
      <w:bookmarkStart w:id="2" w:name="_GoBack"/>
      <w:bookmarkEnd w:id="2"/>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六、申请报名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1、报名时间：自公告发布之日起7个工作日内，每日上午9时至11时，下午14时至17时。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2、报名方式：线上、线下同时在公告要求的报名时间内报名，仅线上或线下报名则视为报名无效。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（1）线上报名：</w:t>
      </w:r>
      <w:r>
        <w:rPr>
          <w:rFonts w:hint="eastAsia" w:ascii="宋体" w:hAnsi="宋体" w:eastAsia="宋体" w:cs="宋体"/>
          <w:color w:val="000000"/>
          <w:kern w:val="0"/>
          <w:szCs w:val="21"/>
        </w:rPr>
        <w:t>用手机号在http://xunjia.yfdcjt.com/注册</w:t>
      </w:r>
      <w:r>
        <w:rPr>
          <w:rFonts w:hint="eastAsia" w:ascii="宋体" w:hAnsi="宋体" w:eastAsia="宋体" w:cs="宋体"/>
          <w:color w:val="000000"/>
          <w:kern w:val="0"/>
          <w:szCs w:val="21"/>
          <w:lang w:eastAsia="zh-CN"/>
        </w:rPr>
        <w:t>（小丰询比价系统）</w:t>
      </w:r>
      <w:r>
        <w:rPr>
          <w:rFonts w:hint="eastAsia" w:ascii="宋体" w:hAnsi="宋体" w:eastAsia="宋体" w:cs="宋体"/>
          <w:i w:val="0"/>
          <w:iCs w:val="0"/>
          <w:caps w:val="0"/>
          <w:color w:val="222222"/>
          <w:spacing w:val="0"/>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default" w:ascii="宋体" w:hAnsi="宋体" w:eastAsia="宋体" w:cs="宋体"/>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rPr>
        <w:t>（2）线下报名：持报名材料到</w:t>
      </w:r>
      <w:r>
        <w:rPr>
          <w:rFonts w:hint="eastAsia" w:ascii="宋体" w:hAnsi="宋体" w:eastAsia="宋体" w:cs="宋体"/>
          <w:i w:val="0"/>
          <w:iCs w:val="0"/>
          <w:caps w:val="0"/>
          <w:color w:val="222222"/>
          <w:spacing w:val="0"/>
          <w:sz w:val="21"/>
          <w:szCs w:val="21"/>
          <w:shd w:val="clear" w:fill="FFFFFF"/>
          <w:lang w:val="en-US" w:eastAsia="zh-CN"/>
        </w:rPr>
        <w:t>银丰生物科技园1#楼2层西生物科技园项目部办公室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3、报名资料：凡有意报名者，由法定代表人或授权委托人持按本公告的要求以附件《资格预审表》格式整理的资料，在报名期限内提交至报名地点。具体内容如下：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（1）企业简介；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（2）有效期内的营业执照（未三证合一的还需提供组织代码、税务登记证）；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ascii="仿宋" w:hAnsi="仿宋" w:eastAsia="仿宋" w:cs="仿宋"/>
          <w:sz w:val="30"/>
          <w:szCs w:val="30"/>
        </w:rPr>
      </w:pPr>
      <w:r>
        <w:rPr>
          <w:rFonts w:hint="eastAsia" w:ascii="宋体" w:hAnsi="宋体" w:eastAsia="宋体" w:cs="宋体"/>
          <w:i w:val="0"/>
          <w:iCs w:val="0"/>
          <w:caps w:val="0"/>
          <w:color w:val="222222"/>
          <w:spacing w:val="0"/>
          <w:sz w:val="21"/>
          <w:szCs w:val="21"/>
          <w:shd w:val="clear" w:fill="FFFFFF"/>
        </w:rPr>
        <w:t>（3）资质证书、安全生产证书；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lang w:eastAsia="zh-CN"/>
        </w:rPr>
      </w:pP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4</w:t>
      </w:r>
      <w:r>
        <w:rPr>
          <w:rFonts w:hint="eastAsia" w:ascii="宋体" w:hAnsi="宋体" w:eastAsia="宋体" w:cs="宋体"/>
          <w:i w:val="0"/>
          <w:iCs w:val="0"/>
          <w:caps w:val="0"/>
          <w:color w:val="222222"/>
          <w:spacing w:val="0"/>
          <w:sz w:val="21"/>
          <w:szCs w:val="21"/>
          <w:shd w:val="clear" w:fill="FFFFFF"/>
        </w:rPr>
        <w:t>）</w:t>
      </w:r>
      <w:bookmarkStart w:id="0" w:name="_Hlk137566765"/>
      <w:r>
        <w:rPr>
          <w:rFonts w:hint="eastAsia" w:ascii="宋体" w:hAnsi="宋体" w:eastAsia="宋体" w:cs="宋体"/>
          <w:i w:val="0"/>
          <w:iCs w:val="0"/>
          <w:caps w:val="0"/>
          <w:color w:val="222222"/>
          <w:spacing w:val="0"/>
          <w:sz w:val="21"/>
          <w:szCs w:val="21"/>
          <w:shd w:val="clear" w:fill="FFFFFF"/>
        </w:rPr>
        <w:t>通过</w:t>
      </w:r>
      <w:bookmarkEnd w:id="0"/>
      <w:r>
        <w:rPr>
          <w:rFonts w:hint="eastAsia" w:ascii="宋体" w:hAnsi="宋体" w:eastAsia="宋体" w:cs="宋体"/>
          <w:i w:val="0"/>
          <w:iCs w:val="0"/>
          <w:caps w:val="0"/>
          <w:color w:val="222222"/>
          <w:spacing w:val="0"/>
          <w:sz w:val="21"/>
          <w:szCs w:val="21"/>
          <w:shd w:val="clear" w:fill="FFFFFF"/>
        </w:rPr>
        <w:t>中国执行公开网（</w:t>
      </w:r>
      <w:r>
        <w:rPr>
          <w:rFonts w:hint="eastAsia" w:ascii="宋体" w:hAnsi="宋体" w:eastAsia="宋体" w:cs="宋体"/>
          <w:i w:val="0"/>
          <w:iCs w:val="0"/>
          <w:caps w:val="0"/>
          <w:color w:val="222222"/>
          <w:spacing w:val="0"/>
          <w:sz w:val="21"/>
          <w:szCs w:val="21"/>
          <w:shd w:val="clear" w:fill="FFFFFF"/>
        </w:rPr>
        <w:fldChar w:fldCharType="begin"/>
      </w:r>
      <w:r>
        <w:rPr>
          <w:rFonts w:hint="eastAsia" w:ascii="宋体" w:hAnsi="宋体" w:eastAsia="宋体" w:cs="宋体"/>
          <w:i w:val="0"/>
          <w:iCs w:val="0"/>
          <w:caps w:val="0"/>
          <w:color w:val="222222"/>
          <w:spacing w:val="0"/>
          <w:sz w:val="21"/>
          <w:szCs w:val="21"/>
          <w:shd w:val="clear" w:fill="FFFFFF"/>
        </w:rPr>
        <w:instrText xml:space="preserve"> HYPERLINK "http://zxgk.court.gov.cn/" </w:instrText>
      </w:r>
      <w:r>
        <w:rPr>
          <w:rFonts w:hint="eastAsia" w:ascii="宋体" w:hAnsi="宋体" w:eastAsia="宋体" w:cs="宋体"/>
          <w:i w:val="0"/>
          <w:iCs w:val="0"/>
          <w:caps w:val="0"/>
          <w:color w:val="222222"/>
          <w:spacing w:val="0"/>
          <w:sz w:val="21"/>
          <w:szCs w:val="21"/>
          <w:shd w:val="clear" w:fill="FFFFFF"/>
        </w:rPr>
        <w:fldChar w:fldCharType="separate"/>
      </w:r>
      <w:r>
        <w:rPr>
          <w:rFonts w:hint="eastAsia" w:ascii="宋体" w:hAnsi="宋体" w:eastAsia="宋体" w:cs="宋体"/>
          <w:i w:val="0"/>
          <w:iCs w:val="0"/>
          <w:caps w:val="0"/>
          <w:color w:val="222222"/>
          <w:spacing w:val="0"/>
          <w:sz w:val="21"/>
          <w:szCs w:val="21"/>
          <w:shd w:val="clear" w:fill="FFFFFF"/>
        </w:rPr>
        <w:t>http://zxgk.court.gov.cn/</w:t>
      </w:r>
      <w:r>
        <w:rPr>
          <w:rFonts w:hint="eastAsia" w:ascii="宋体" w:hAnsi="宋体" w:eastAsia="宋体" w:cs="宋体"/>
          <w:i w:val="0"/>
          <w:iCs w:val="0"/>
          <w:caps w:val="0"/>
          <w:color w:val="222222"/>
          <w:spacing w:val="0"/>
          <w:sz w:val="21"/>
          <w:szCs w:val="21"/>
          <w:shd w:val="clear" w:fill="FFFFFF"/>
        </w:rPr>
        <w:fldChar w:fldCharType="end"/>
      </w:r>
      <w:r>
        <w:rPr>
          <w:rFonts w:hint="eastAsia" w:ascii="宋体" w:hAnsi="宋体" w:eastAsia="宋体" w:cs="宋体"/>
          <w:i w:val="0"/>
          <w:iCs w:val="0"/>
          <w:caps w:val="0"/>
          <w:color w:val="222222"/>
          <w:spacing w:val="0"/>
          <w:sz w:val="21"/>
          <w:szCs w:val="21"/>
          <w:shd w:val="clear" w:fill="FFFFFF"/>
        </w:rPr>
        <w:t>zhixing）查询投标单位的被执行情况，如被执行信息的合计标的额高于该单位近一年产值的30%，则不予该单位入围。通过中国执行公开网（http://zxgk.court.gov.cn/shixin/）查询投标单位是否有失信记录，如有失信记录则不予该单位入围</w:t>
      </w:r>
      <w:r>
        <w:rPr>
          <w:rFonts w:hint="eastAsia" w:ascii="宋体" w:hAnsi="宋体" w:eastAsia="宋体" w:cs="宋体"/>
          <w:i w:val="0"/>
          <w:iCs w:val="0"/>
          <w:caps w:val="0"/>
          <w:color w:val="222222"/>
          <w:spacing w:val="0"/>
          <w:sz w:val="21"/>
          <w:szCs w:val="21"/>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ascii="仿宋" w:hAnsi="仿宋" w:eastAsia="仿宋" w:cs="仿宋"/>
          <w:sz w:val="30"/>
          <w:szCs w:val="30"/>
        </w:rPr>
      </w:pP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5</w:t>
      </w:r>
      <w:r>
        <w:rPr>
          <w:rFonts w:hint="eastAsia" w:ascii="宋体" w:hAnsi="宋体" w:eastAsia="宋体" w:cs="宋体"/>
          <w:i w:val="0"/>
          <w:iCs w:val="0"/>
          <w:caps w:val="0"/>
          <w:color w:val="222222"/>
          <w:spacing w:val="0"/>
          <w:sz w:val="21"/>
          <w:szCs w:val="21"/>
          <w:shd w:val="clear" w:fill="FFFFFF"/>
        </w:rPr>
        <w:t>）财务证明：</w:t>
      </w:r>
      <w:bookmarkStart w:id="1" w:name="_Hlk137567016"/>
      <w:r>
        <w:rPr>
          <w:rFonts w:hint="eastAsia" w:ascii="宋体" w:hAnsi="宋体" w:eastAsia="宋体" w:cs="宋体"/>
          <w:i w:val="0"/>
          <w:iCs w:val="0"/>
          <w:caps w:val="0"/>
          <w:color w:val="222222"/>
          <w:spacing w:val="0"/>
          <w:sz w:val="21"/>
          <w:szCs w:val="21"/>
          <w:shd w:val="clear" w:fill="FFFFFF"/>
        </w:rPr>
        <w:t>近三年年度审计报告或近三年年度资产负债表、利润表、现金流量表</w:t>
      </w:r>
      <w:bookmarkEnd w:id="1"/>
      <w:r>
        <w:rPr>
          <w:rFonts w:hint="eastAsia" w:ascii="仿宋" w:hAnsi="仿宋" w:eastAsia="仿宋" w:cs="仿宋"/>
          <w:sz w:val="30"/>
          <w:szCs w:val="30"/>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6</w:t>
      </w:r>
      <w:r>
        <w:rPr>
          <w:rFonts w:hint="eastAsia" w:ascii="宋体" w:hAnsi="宋体" w:eastAsia="宋体" w:cs="宋体"/>
          <w:i w:val="0"/>
          <w:iCs w:val="0"/>
          <w:caps w:val="0"/>
          <w:color w:val="222222"/>
          <w:spacing w:val="0"/>
          <w:sz w:val="21"/>
          <w:szCs w:val="21"/>
          <w:shd w:val="clear" w:fill="FFFFFF"/>
        </w:rPr>
        <w:t>）授权委托人的授权委托书、近三个月缴纳社保证明文件或工资发放证明（工资卡银行流水、转账记录）；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ascii="仿宋" w:hAnsi="仿宋" w:eastAsia="仿宋" w:cs="仿宋"/>
          <w:sz w:val="30"/>
          <w:szCs w:val="30"/>
        </w:rPr>
      </w:pP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7</w:t>
      </w:r>
      <w:r>
        <w:rPr>
          <w:rFonts w:hint="eastAsia" w:ascii="宋体" w:hAnsi="宋体" w:eastAsia="宋体" w:cs="宋体"/>
          <w:i w:val="0"/>
          <w:iCs w:val="0"/>
          <w:caps w:val="0"/>
          <w:color w:val="222222"/>
          <w:spacing w:val="0"/>
          <w:sz w:val="21"/>
          <w:szCs w:val="21"/>
          <w:shd w:val="clear" w:fill="FFFFFF"/>
        </w:rPr>
        <w:t>）拟派项目</w:t>
      </w:r>
      <w:r>
        <w:rPr>
          <w:rFonts w:hint="eastAsia" w:ascii="宋体" w:hAnsi="宋体" w:eastAsia="宋体" w:cs="宋体"/>
          <w:i w:val="0"/>
          <w:iCs w:val="0"/>
          <w:caps w:val="0"/>
          <w:color w:val="222222"/>
          <w:spacing w:val="0"/>
          <w:sz w:val="21"/>
          <w:szCs w:val="21"/>
          <w:shd w:val="clear" w:fill="FFFFFF"/>
          <w:lang w:val="en-US" w:eastAsia="zh-CN"/>
        </w:rPr>
        <w:t>负责人</w:t>
      </w:r>
      <w:r>
        <w:rPr>
          <w:rFonts w:hint="eastAsia" w:ascii="宋体" w:hAnsi="宋体" w:eastAsia="宋体" w:cs="宋体"/>
          <w:i w:val="0"/>
          <w:iCs w:val="0"/>
          <w:caps w:val="0"/>
          <w:color w:val="222222"/>
          <w:spacing w:val="0"/>
          <w:sz w:val="21"/>
          <w:szCs w:val="21"/>
          <w:shd w:val="clear" w:fill="FFFFFF"/>
        </w:rPr>
        <w:t>身份证复印件（正反面）、近三个月缴纳社保证明文件（或工资银行流水、转账记录），工作业绩证明资料（如施工合同等）</w:t>
      </w:r>
      <w:r>
        <w:rPr>
          <w:rFonts w:hint="eastAsia" w:ascii="仿宋" w:hAnsi="仿宋" w:eastAsia="仿宋" w:cs="仿宋"/>
          <w:sz w:val="30"/>
          <w:szCs w:val="30"/>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8</w:t>
      </w:r>
      <w:r>
        <w:rPr>
          <w:rFonts w:hint="eastAsia" w:ascii="宋体" w:hAnsi="宋体" w:eastAsia="宋体" w:cs="宋体"/>
          <w:i w:val="0"/>
          <w:iCs w:val="0"/>
          <w:caps w:val="0"/>
          <w:color w:val="222222"/>
          <w:spacing w:val="0"/>
          <w:sz w:val="21"/>
          <w:szCs w:val="21"/>
          <w:shd w:val="clear" w:fill="FFFFFF"/>
        </w:rPr>
        <w:t>）《工程业绩表》中列举的各项业绩合同（复印件至少应包含封面、协议书部分、盖章页等），企业业绩合同需提供不低于合同额10%的发票复印件或可公开查询的中标公告等证明资料；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i w:val="0"/>
          <w:iCs w:val="0"/>
          <w:caps w:val="0"/>
          <w:color w:val="222222"/>
          <w:spacing w:val="0"/>
          <w:sz w:val="21"/>
          <w:szCs w:val="21"/>
          <w:shd w:val="clear" w:fill="FFFFFF"/>
        </w:rPr>
        <w:t>（</w:t>
      </w:r>
      <w:r>
        <w:rPr>
          <w:rFonts w:hint="eastAsia" w:ascii="宋体" w:hAnsi="宋体" w:eastAsia="宋体" w:cs="宋体"/>
          <w:i w:val="0"/>
          <w:iCs w:val="0"/>
          <w:caps w:val="0"/>
          <w:color w:val="222222"/>
          <w:spacing w:val="0"/>
          <w:sz w:val="21"/>
          <w:szCs w:val="21"/>
          <w:shd w:val="clear" w:fill="FFFFFF"/>
          <w:lang w:val="en-US" w:eastAsia="zh-CN"/>
        </w:rPr>
        <w:t>9</w:t>
      </w:r>
      <w:r>
        <w:rPr>
          <w:rFonts w:hint="eastAsia" w:ascii="宋体" w:hAnsi="宋体" w:eastAsia="宋体" w:cs="宋体"/>
          <w:i w:val="0"/>
          <w:iCs w:val="0"/>
          <w:caps w:val="0"/>
          <w:color w:val="222222"/>
          <w:spacing w:val="0"/>
          <w:sz w:val="21"/>
          <w:szCs w:val="21"/>
          <w:shd w:val="clear" w:fill="FFFFFF"/>
        </w:rPr>
        <w:t>）劳务情况依据资料：①报名单位采用自有劳务的，需要特种作业人员参与的，提供招标公告要求的特种作业人员数量的特种作业资格证、劳务合同及近三个月的社保证明；如无特种作业人员要求，需提供项目经理、技术负责人、商务人员的劳务合同及近三个月的社保证明；②报名单位采用合作劳务的，需提供劳务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b/>
          <w:bCs/>
          <w:i w:val="0"/>
          <w:iCs w:val="0"/>
          <w:caps w:val="0"/>
          <w:color w:val="222222"/>
          <w:spacing w:val="0"/>
          <w:sz w:val="21"/>
          <w:szCs w:val="21"/>
          <w:shd w:val="clear" w:fill="FFFFFF"/>
        </w:rPr>
      </w:pPr>
      <w:r>
        <w:rPr>
          <w:rFonts w:hint="eastAsia" w:ascii="宋体" w:hAnsi="宋体" w:eastAsia="宋体" w:cs="宋体"/>
          <w:b/>
          <w:bCs/>
          <w:i w:val="0"/>
          <w:iCs w:val="0"/>
          <w:caps w:val="0"/>
          <w:color w:val="222222"/>
          <w:spacing w:val="0"/>
          <w:sz w:val="21"/>
          <w:szCs w:val="21"/>
          <w:shd w:val="clear" w:fill="FFFFFF"/>
        </w:rPr>
        <w:t>4、需查验原件的资料：营业执照副本、所有证书证件及企业业绩合同。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b/>
          <w:bCs/>
          <w:i w:val="0"/>
          <w:iCs w:val="0"/>
          <w:caps w:val="0"/>
          <w:color w:val="222222"/>
          <w:spacing w:val="0"/>
          <w:sz w:val="21"/>
          <w:szCs w:val="21"/>
          <w:shd w:val="clear" w:fill="FFFFFF"/>
        </w:rPr>
      </w:pPr>
      <w:r>
        <w:rPr>
          <w:rFonts w:hint="eastAsia" w:ascii="宋体" w:hAnsi="宋体" w:eastAsia="宋体" w:cs="宋体"/>
          <w:b/>
          <w:bCs/>
          <w:i w:val="0"/>
          <w:iCs w:val="0"/>
          <w:caps w:val="0"/>
          <w:color w:val="222222"/>
          <w:spacing w:val="0"/>
          <w:sz w:val="21"/>
          <w:szCs w:val="21"/>
          <w:shd w:val="clear" w:fill="FFFFFF"/>
        </w:rPr>
        <w:t>以上资料的复印件均需加盖公司公章及法人章，简单装订。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b/>
          <w:bCs/>
          <w:i w:val="0"/>
          <w:iCs w:val="0"/>
          <w:caps w:val="0"/>
          <w:color w:val="222222"/>
          <w:spacing w:val="0"/>
          <w:sz w:val="21"/>
          <w:szCs w:val="21"/>
          <w:shd w:val="clear" w:fill="FFFFFF"/>
        </w:rPr>
      </w:pPr>
      <w:r>
        <w:rPr>
          <w:rFonts w:hint="eastAsia" w:ascii="宋体" w:hAnsi="宋体" w:eastAsia="宋体" w:cs="宋体"/>
          <w:b/>
          <w:bCs/>
          <w:i w:val="0"/>
          <w:iCs w:val="0"/>
          <w:caps w:val="0"/>
          <w:color w:val="222222"/>
          <w:spacing w:val="0"/>
          <w:sz w:val="21"/>
          <w:szCs w:val="21"/>
          <w:shd w:val="clear" w:fill="FFFFFF"/>
        </w:rPr>
        <w:t>以上所要求查验、验证的原件必须携带并查验，否则视为无效。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210" w:beforeAutospacing="0" w:after="210" w:afterAutospacing="0" w:line="360" w:lineRule="auto"/>
        <w:ind w:left="0" w:right="0" w:firstLine="312"/>
        <w:textAlignment w:val="auto"/>
        <w:rPr>
          <w:rFonts w:hint="eastAsia" w:ascii="宋体" w:hAnsi="宋体" w:eastAsia="宋体" w:cs="宋体"/>
          <w:i w:val="0"/>
          <w:iCs w:val="0"/>
          <w:caps w:val="0"/>
          <w:color w:val="222222"/>
          <w:spacing w:val="0"/>
          <w:sz w:val="21"/>
          <w:szCs w:val="2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right="0"/>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七、联系方式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ascii="Segoe UI" w:hAnsi="Segoe UI" w:eastAsia="宋体" w:cs="Segoe UI"/>
          <w:i w:val="0"/>
          <w:iCs w:val="0"/>
          <w:caps w:val="0"/>
          <w:color w:val="222222"/>
          <w:spacing w:val="0"/>
          <w:sz w:val="21"/>
          <w:szCs w:val="21"/>
          <w:lang w:val="en-US" w:eastAsia="zh-CN"/>
        </w:rPr>
      </w:pPr>
      <w:r>
        <w:rPr>
          <w:rFonts w:hint="eastAsia" w:ascii="宋体" w:hAnsi="宋体" w:eastAsia="宋体" w:cs="宋体"/>
          <w:i w:val="0"/>
          <w:iCs w:val="0"/>
          <w:caps w:val="0"/>
          <w:color w:val="222222"/>
          <w:spacing w:val="0"/>
          <w:sz w:val="21"/>
          <w:szCs w:val="21"/>
          <w:shd w:val="clear" w:fill="FFFFFF"/>
        </w:rPr>
        <w:t>招标人：</w:t>
      </w:r>
      <w:r>
        <w:rPr>
          <w:rFonts w:hint="eastAsia" w:ascii="宋体" w:hAnsi="宋体" w:eastAsia="宋体" w:cs="宋体"/>
          <w:i w:val="0"/>
          <w:iCs w:val="0"/>
          <w:caps w:val="0"/>
          <w:color w:val="222222"/>
          <w:spacing w:val="0"/>
          <w:sz w:val="21"/>
          <w:szCs w:val="21"/>
          <w:shd w:val="clear" w:fill="FFFFFF"/>
          <w:lang w:val="en-US" w:eastAsia="zh-CN"/>
        </w:rPr>
        <w:t>浙江丰荟商业服务有限公司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ascii="Segoe UI" w:hAnsi="Segoe UI" w:eastAsia="Segoe UI" w:cs="Segoe UI"/>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地 址：山东省济南市高新区</w:t>
      </w:r>
      <w:r>
        <w:rPr>
          <w:rFonts w:hint="eastAsia" w:ascii="宋体" w:hAnsi="宋体" w:eastAsia="宋体" w:cs="宋体"/>
          <w:i w:val="0"/>
          <w:iCs w:val="0"/>
          <w:caps w:val="0"/>
          <w:color w:val="222222"/>
          <w:spacing w:val="0"/>
          <w:sz w:val="21"/>
          <w:szCs w:val="21"/>
          <w:shd w:val="clear" w:fill="FFFFFF"/>
          <w:lang w:val="en-US" w:eastAsia="zh-CN"/>
        </w:rPr>
        <w:t>银丰生物科技园1#楼二楼西</w:t>
      </w:r>
      <w:r>
        <w:rPr>
          <w:rFonts w:hint="eastAsia" w:ascii="宋体" w:hAnsi="宋体" w:eastAsia="宋体" w:cs="宋体"/>
          <w:i w:val="0"/>
          <w:iCs w:val="0"/>
          <w:caps w:val="0"/>
          <w:color w:val="222222"/>
          <w:spacing w:val="0"/>
          <w:sz w:val="21"/>
          <w:szCs w:val="21"/>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eastAsia" w:ascii="Calibri" w:hAnsi="Calibri" w:eastAsia="宋体" w:cs="Calibri"/>
          <w:i w:val="0"/>
          <w:iCs w:val="0"/>
          <w:caps w:val="0"/>
          <w:color w:val="222222"/>
          <w:spacing w:val="0"/>
          <w:sz w:val="21"/>
          <w:szCs w:val="21"/>
          <w:shd w:val="clear" w:fill="FFFFFF"/>
          <w:lang w:val="en-US" w:eastAsia="zh-CN"/>
        </w:rPr>
      </w:pPr>
      <w:r>
        <w:rPr>
          <w:rFonts w:hint="eastAsia" w:ascii="宋体" w:hAnsi="宋体" w:eastAsia="宋体" w:cs="宋体"/>
          <w:i w:val="0"/>
          <w:iCs w:val="0"/>
          <w:caps w:val="0"/>
          <w:color w:val="222222"/>
          <w:spacing w:val="0"/>
          <w:sz w:val="21"/>
          <w:szCs w:val="21"/>
          <w:shd w:val="clear" w:fill="FFFFFF"/>
        </w:rPr>
        <w:t>报名登记联系人：</w:t>
      </w:r>
      <w:r>
        <w:rPr>
          <w:rFonts w:hint="eastAsia" w:ascii="宋体" w:hAnsi="宋体" w:eastAsia="宋体" w:cs="宋体"/>
          <w:i w:val="0"/>
          <w:iCs w:val="0"/>
          <w:caps w:val="0"/>
          <w:color w:val="222222"/>
          <w:spacing w:val="0"/>
          <w:sz w:val="21"/>
          <w:szCs w:val="21"/>
          <w:shd w:val="clear" w:fill="FFFFFF"/>
          <w:lang w:val="en-US" w:eastAsia="zh-CN"/>
        </w:rPr>
        <w:t>姜工</w:t>
      </w:r>
      <w:r>
        <w:rPr>
          <w:rFonts w:hint="eastAsia" w:ascii="宋体" w:hAnsi="宋体" w:eastAsia="宋体" w:cs="宋体"/>
          <w:i w:val="0"/>
          <w:iCs w:val="0"/>
          <w:caps w:val="0"/>
          <w:color w:val="222222"/>
          <w:spacing w:val="0"/>
          <w:sz w:val="21"/>
          <w:szCs w:val="21"/>
          <w:shd w:val="clear" w:fill="FFFFFF"/>
        </w:rPr>
        <w:t>       </w:t>
      </w:r>
      <w:r>
        <w:rPr>
          <w:rFonts w:hint="default" w:ascii="Calibri" w:hAnsi="Calibri" w:eastAsia="Segoe UI" w:cs="Calibri"/>
          <w:i w:val="0"/>
          <w:iCs w:val="0"/>
          <w:caps w:val="0"/>
          <w:color w:val="222222"/>
          <w:spacing w:val="0"/>
          <w:sz w:val="21"/>
          <w:szCs w:val="21"/>
          <w:shd w:val="clear" w:fill="FFFFFF"/>
        </w:rPr>
        <w:t>         </w:t>
      </w:r>
      <w:r>
        <w:rPr>
          <w:rFonts w:hint="eastAsia" w:ascii="宋体" w:hAnsi="宋体" w:eastAsia="宋体" w:cs="宋体"/>
          <w:i w:val="0"/>
          <w:iCs w:val="0"/>
          <w:caps w:val="0"/>
          <w:color w:val="222222"/>
          <w:spacing w:val="0"/>
          <w:sz w:val="21"/>
          <w:szCs w:val="21"/>
          <w:shd w:val="clear" w:fill="FFFFFF"/>
        </w:rPr>
        <w:t>联系电话： </w:t>
      </w:r>
      <w:r>
        <w:rPr>
          <w:rFonts w:hint="default" w:ascii="Calibri" w:hAnsi="Calibri" w:eastAsia="宋体" w:cs="Calibri"/>
          <w:i w:val="0"/>
          <w:iCs w:val="0"/>
          <w:caps w:val="0"/>
          <w:color w:val="222222"/>
          <w:spacing w:val="0"/>
          <w:sz w:val="21"/>
          <w:szCs w:val="21"/>
          <w:shd w:val="clear" w:fill="FFFFFF"/>
        </w:rPr>
        <w:t>1995315</w:t>
      </w:r>
      <w:r>
        <w:rPr>
          <w:rFonts w:hint="eastAsia" w:ascii="Calibri" w:hAnsi="Calibri" w:eastAsia="宋体" w:cs="Calibri"/>
          <w:i w:val="0"/>
          <w:iCs w:val="0"/>
          <w:caps w:val="0"/>
          <w:color w:val="222222"/>
          <w:spacing w:val="0"/>
          <w:sz w:val="21"/>
          <w:szCs w:val="21"/>
          <w:shd w:val="clear" w:fill="FFFFFF"/>
          <w:lang w:val="en-US" w:eastAsia="zh-CN"/>
        </w:rPr>
        <w:t>9910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72" w:beforeAutospacing="0" w:after="72" w:afterAutospacing="0" w:line="360" w:lineRule="auto"/>
        <w:ind w:left="0" w:right="0" w:firstLine="312"/>
        <w:textAlignment w:val="auto"/>
        <w:rPr>
          <w:rFonts w:hint="default" w:eastAsiaTheme="minorEastAsia"/>
          <w:lang w:val="en-US" w:eastAsia="zh-CN"/>
        </w:rPr>
      </w:pPr>
      <w:r>
        <w:rPr>
          <w:rFonts w:hint="eastAsia" w:ascii="Calibri" w:hAnsi="Calibri" w:eastAsia="宋体" w:cs="Calibri"/>
          <w:i w:val="0"/>
          <w:iCs w:val="0"/>
          <w:caps w:val="0"/>
          <w:color w:val="222222"/>
          <w:spacing w:val="0"/>
          <w:sz w:val="21"/>
          <w:szCs w:val="21"/>
          <w:shd w:val="clear" w:fill="FFFFFF"/>
          <w:lang w:val="en-US" w:eastAsia="zh-CN"/>
        </w:rPr>
        <w:t xml:space="preserve">                李工                  联系电话：  19953159912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YzgzOTVjYzkzNGUxOTgxY2Q5MjkwOThlNjgwMTYifQ=="/>
  </w:docVars>
  <w:rsids>
    <w:rsidRoot w:val="00000000"/>
    <w:rsid w:val="03305B6A"/>
    <w:rsid w:val="0C863D4E"/>
    <w:rsid w:val="18145272"/>
    <w:rsid w:val="18A312F5"/>
    <w:rsid w:val="1F172830"/>
    <w:rsid w:val="2A680052"/>
    <w:rsid w:val="31181CFC"/>
    <w:rsid w:val="329364D0"/>
    <w:rsid w:val="3480000A"/>
    <w:rsid w:val="49124832"/>
    <w:rsid w:val="51234079"/>
    <w:rsid w:val="5C792525"/>
    <w:rsid w:val="67BF3959"/>
    <w:rsid w:val="67E60F49"/>
    <w:rsid w:val="68BC7F08"/>
    <w:rsid w:val="70844B10"/>
    <w:rsid w:val="7FFE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9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8"/>
    <w:basedOn w:val="1"/>
    <w:next w:val="1"/>
    <w:qFormat/>
    <w:uiPriority w:val="99"/>
    <w:pPr>
      <w:keepNext/>
      <w:keepLines/>
      <w:tabs>
        <w:tab w:val="left" w:pos="1440"/>
      </w:tabs>
      <w:spacing w:before="240" w:after="64" w:line="320" w:lineRule="auto"/>
      <w:ind w:left="1440" w:hanging="1440"/>
      <w:outlineLvl w:val="7"/>
    </w:pPr>
    <w:rPr>
      <w:rFonts w:ascii="Arial" w:hAnsi="Arial" w:eastAsia="黑体" w:cs="Times New Roman"/>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1490</Words>
  <Characters>1625</Characters>
  <Lines>0</Lines>
  <Paragraphs>0</Paragraphs>
  <TotalTime>1</TotalTime>
  <ScaleCrop>false</ScaleCrop>
  <LinksUpToDate>false</LinksUpToDate>
  <CharactersWithSpaces>1679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2023-05-09T00:46:00Z</dcterms:created>
  <dc:creator>cscec-lishicheng</dc:creator>
  <cp:lastModifiedBy>田美英-科技园项目</cp:lastModifiedBy>
  <dcterms:modified xsi:type="dcterms:W3CDTF">2023-07-14T00:31:42Z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612D2CB921CF49359C42114EC0328EA3_13</vt:lpwstr>
  </property>
</Properties>
</file>